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B33" w:rsidRPr="00F22F07" w:rsidRDefault="00172856" w:rsidP="00172856">
      <w:pPr>
        <w:jc w:val="center"/>
        <w:rPr>
          <w:b/>
          <w:caps/>
          <w:sz w:val="28"/>
          <w:szCs w:val="28"/>
          <w:lang w:val="en-GB"/>
        </w:rPr>
      </w:pPr>
      <w:r w:rsidRPr="00F22F07">
        <w:rPr>
          <w:b/>
          <w:caps/>
          <w:sz w:val="28"/>
          <w:szCs w:val="28"/>
          <w:lang w:val="en-GB"/>
        </w:rPr>
        <w:t>Micropile foundation for suspension bridge in high alpine</w:t>
      </w:r>
    </w:p>
    <w:p w:rsidR="00D93AE7" w:rsidRDefault="00D93AE7" w:rsidP="00172856">
      <w:pPr>
        <w:jc w:val="center"/>
        <w:rPr>
          <w:sz w:val="24"/>
          <w:szCs w:val="24"/>
        </w:rPr>
      </w:pPr>
      <w:r w:rsidRPr="00D93AE7">
        <w:rPr>
          <w:sz w:val="24"/>
          <w:szCs w:val="24"/>
        </w:rPr>
        <w:t xml:space="preserve">Dipl.-Ing, Andreas Brandner, IB-Brandner, Karl-Schoenherr-Strasse 8, A-6020 Innsbruck </w:t>
      </w:r>
      <w:r>
        <w:rPr>
          <w:sz w:val="24"/>
          <w:szCs w:val="24"/>
        </w:rPr>
        <w:t>–</w:t>
      </w:r>
      <w:r w:rsidRPr="00D93AE7">
        <w:rPr>
          <w:sz w:val="24"/>
          <w:szCs w:val="24"/>
        </w:rPr>
        <w:t xml:space="preserve"> Austria</w:t>
      </w:r>
      <w:r>
        <w:rPr>
          <w:sz w:val="24"/>
          <w:szCs w:val="24"/>
        </w:rPr>
        <w:t xml:space="preserve">, Phone +43 512 563 3320, Fax +43 512 563 3324, Email </w:t>
      </w:r>
      <w:hyperlink r:id="rId9" w:history="1">
        <w:r w:rsidRPr="00D60E3F">
          <w:rPr>
            <w:rStyle w:val="Hyperlink"/>
            <w:sz w:val="24"/>
            <w:szCs w:val="24"/>
          </w:rPr>
          <w:t>office@ib-brandner.com</w:t>
        </w:r>
      </w:hyperlink>
      <w:r>
        <w:rPr>
          <w:sz w:val="24"/>
          <w:szCs w:val="24"/>
        </w:rPr>
        <w:t xml:space="preserve"> </w:t>
      </w:r>
    </w:p>
    <w:p w:rsidR="00D93AE7" w:rsidRDefault="00D93AE7" w:rsidP="00D93AE7">
      <w:pPr>
        <w:rPr>
          <w:b/>
          <w:caps/>
          <w:sz w:val="24"/>
          <w:szCs w:val="24"/>
        </w:rPr>
      </w:pPr>
      <w:r w:rsidRPr="00F22F07">
        <w:rPr>
          <w:b/>
          <w:caps/>
          <w:sz w:val="24"/>
          <w:szCs w:val="24"/>
        </w:rPr>
        <w:t>Abstract</w:t>
      </w:r>
    </w:p>
    <w:p w:rsidR="003641C0" w:rsidRDefault="003641C0" w:rsidP="00D93AE7">
      <w:pPr>
        <w:rPr>
          <w:b/>
          <w:caps/>
          <w:sz w:val="24"/>
          <w:szCs w:val="24"/>
        </w:rPr>
      </w:pPr>
    </w:p>
    <w:p w:rsidR="003641C0" w:rsidRPr="003641C0" w:rsidRDefault="003641C0" w:rsidP="00D93AE7">
      <w:pPr>
        <w:rPr>
          <w:sz w:val="24"/>
          <w:szCs w:val="24"/>
          <w:lang w:val="en-GB"/>
        </w:rPr>
      </w:pPr>
      <w:r w:rsidRPr="003641C0">
        <w:rPr>
          <w:sz w:val="24"/>
          <w:szCs w:val="24"/>
          <w:lang w:val="en-GB"/>
        </w:rPr>
        <w:t>IB-Brandner</w:t>
      </w:r>
      <w:r>
        <w:rPr>
          <w:sz w:val="24"/>
          <w:szCs w:val="24"/>
          <w:lang w:val="en-GB"/>
        </w:rPr>
        <w:t xml:space="preserve"> was award</w:t>
      </w:r>
      <w:r w:rsidRPr="003641C0">
        <w:rPr>
          <w:sz w:val="24"/>
          <w:szCs w:val="24"/>
          <w:lang w:val="en-GB"/>
        </w:rPr>
        <w:t>e</w:t>
      </w:r>
      <w:r>
        <w:rPr>
          <w:sz w:val="24"/>
          <w:szCs w:val="24"/>
          <w:lang w:val="en-GB"/>
        </w:rPr>
        <w:t>d</w:t>
      </w:r>
      <w:r w:rsidRPr="003641C0">
        <w:rPr>
          <w:sz w:val="24"/>
          <w:szCs w:val="24"/>
          <w:lang w:val="en-GB"/>
        </w:rPr>
        <w:t xml:space="preserve"> with the design</w:t>
      </w:r>
      <w:r>
        <w:rPr>
          <w:sz w:val="24"/>
          <w:szCs w:val="24"/>
          <w:lang w:val="en-GB"/>
        </w:rPr>
        <w:t xml:space="preserve"> of a pedestrian suspension bridge, which spans above </w:t>
      </w:r>
      <w:r w:rsidR="004325E5">
        <w:rPr>
          <w:sz w:val="24"/>
          <w:szCs w:val="24"/>
          <w:lang w:val="en-GB"/>
        </w:rPr>
        <w:t>the “</w:t>
      </w:r>
      <w:r>
        <w:rPr>
          <w:sz w:val="24"/>
          <w:szCs w:val="24"/>
          <w:lang w:val="en-GB"/>
        </w:rPr>
        <w:t xml:space="preserve">Dachstein Suedwand” a 300 steep </w:t>
      </w:r>
      <w:r w:rsidR="004325E5">
        <w:rPr>
          <w:sz w:val="24"/>
          <w:szCs w:val="24"/>
          <w:lang w:val="en-GB"/>
        </w:rPr>
        <w:t>rockwall facing</w:t>
      </w:r>
      <w:r>
        <w:rPr>
          <w:sz w:val="24"/>
          <w:szCs w:val="24"/>
          <w:lang w:val="en-GB"/>
        </w:rPr>
        <w:t xml:space="preserve"> southwards from the Dachstein. The design </w:t>
      </w:r>
      <w:r w:rsidR="004325E5">
        <w:rPr>
          <w:sz w:val="24"/>
          <w:szCs w:val="24"/>
          <w:lang w:val="en-GB"/>
        </w:rPr>
        <w:t>process with its difficulties as well as the erection of the bridge is</w:t>
      </w:r>
      <w:r>
        <w:rPr>
          <w:sz w:val="24"/>
          <w:szCs w:val="24"/>
          <w:lang w:val="en-GB"/>
        </w:rPr>
        <w:t xml:space="preserve"> </w:t>
      </w:r>
      <w:r w:rsidR="004325E5">
        <w:rPr>
          <w:sz w:val="24"/>
          <w:szCs w:val="24"/>
          <w:lang w:val="en-GB"/>
        </w:rPr>
        <w:t>described in</w:t>
      </w:r>
      <w:r>
        <w:rPr>
          <w:sz w:val="24"/>
          <w:szCs w:val="24"/>
          <w:lang w:val="en-GB"/>
        </w:rPr>
        <w:t xml:space="preserve"> the following paper.</w:t>
      </w:r>
    </w:p>
    <w:p w:rsidR="003641C0" w:rsidRPr="003641C0" w:rsidRDefault="003641C0" w:rsidP="003641C0">
      <w:pPr>
        <w:jc w:val="both"/>
        <w:rPr>
          <w:caps/>
          <w:sz w:val="24"/>
          <w:szCs w:val="24"/>
          <w:lang w:val="en-GB"/>
        </w:rPr>
      </w:pPr>
    </w:p>
    <w:p w:rsidR="00D93AE7" w:rsidRPr="00F22F07" w:rsidRDefault="00D93AE7" w:rsidP="00D93AE7">
      <w:pPr>
        <w:pStyle w:val="Listenabsatz"/>
        <w:numPr>
          <w:ilvl w:val="0"/>
          <w:numId w:val="1"/>
        </w:numPr>
        <w:rPr>
          <w:b/>
          <w:caps/>
          <w:sz w:val="24"/>
          <w:szCs w:val="24"/>
        </w:rPr>
      </w:pPr>
      <w:r w:rsidRPr="00F22F07">
        <w:rPr>
          <w:b/>
          <w:caps/>
          <w:sz w:val="24"/>
          <w:szCs w:val="24"/>
        </w:rPr>
        <w:t>General Project Description</w:t>
      </w:r>
    </w:p>
    <w:p w:rsidR="00D92A55" w:rsidRDefault="00572CEA" w:rsidP="003641C0">
      <w:pPr>
        <w:spacing w:line="300" w:lineRule="auto"/>
        <w:jc w:val="both"/>
        <w:rPr>
          <w:sz w:val="24"/>
          <w:szCs w:val="24"/>
          <w:lang w:val="en-GB"/>
        </w:rPr>
      </w:pPr>
      <w:r w:rsidRPr="00572CEA">
        <w:rPr>
          <w:sz w:val="24"/>
          <w:szCs w:val="24"/>
          <w:lang w:val="en-GB"/>
        </w:rPr>
        <w:t xml:space="preserve">In summer 2012 IB-Brandner was awarded with the design </w:t>
      </w:r>
      <w:r w:rsidR="005C2C96" w:rsidRPr="00572CEA">
        <w:rPr>
          <w:sz w:val="24"/>
          <w:szCs w:val="24"/>
          <w:lang w:val="en-GB"/>
        </w:rPr>
        <w:t>of a</w:t>
      </w:r>
      <w:r w:rsidRPr="00572CEA">
        <w:rPr>
          <w:sz w:val="24"/>
          <w:szCs w:val="24"/>
          <w:lang w:val="en-GB"/>
        </w:rPr>
        <w:t xml:space="preserve"> suspension bridge a </w:t>
      </w:r>
      <w:r w:rsidR="005C2C96" w:rsidRPr="00572CEA">
        <w:rPr>
          <w:sz w:val="24"/>
          <w:szCs w:val="24"/>
          <w:lang w:val="en-GB"/>
        </w:rPr>
        <w:t>part</w:t>
      </w:r>
      <w:r w:rsidRPr="00572CEA">
        <w:rPr>
          <w:sz w:val="24"/>
          <w:szCs w:val="24"/>
          <w:lang w:val="en-GB"/>
        </w:rPr>
        <w:t xml:space="preserve"> of a touristic infrastructure on Dachstein Glacier in Upper Styria</w:t>
      </w:r>
      <w:r w:rsidR="002F5881">
        <w:rPr>
          <w:sz w:val="24"/>
          <w:szCs w:val="24"/>
          <w:lang w:val="en-GB"/>
        </w:rPr>
        <w:t>, Austria</w:t>
      </w:r>
      <w:r w:rsidRPr="00572CEA">
        <w:rPr>
          <w:sz w:val="24"/>
          <w:szCs w:val="24"/>
          <w:lang w:val="en-GB"/>
        </w:rPr>
        <w:t xml:space="preserve">. </w:t>
      </w:r>
    </w:p>
    <w:p w:rsidR="00D92A55" w:rsidRDefault="00D92A55" w:rsidP="00D92A55">
      <w:pPr>
        <w:spacing w:line="300" w:lineRule="auto"/>
        <w:jc w:val="center"/>
        <w:rPr>
          <w:sz w:val="24"/>
          <w:szCs w:val="24"/>
          <w:lang w:val="en-GB"/>
        </w:rPr>
      </w:pPr>
      <w:r>
        <w:rPr>
          <w:noProof/>
          <w:sz w:val="24"/>
          <w:szCs w:val="24"/>
          <w:lang w:eastAsia="de-AT"/>
        </w:rPr>
        <w:drawing>
          <wp:inline distT="0" distB="0" distL="0" distR="0">
            <wp:extent cx="4075289" cy="2553459"/>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bersich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6788" cy="2554398"/>
                    </a:xfrm>
                    <a:prstGeom prst="rect">
                      <a:avLst/>
                    </a:prstGeom>
                  </pic:spPr>
                </pic:pic>
              </a:graphicData>
            </a:graphic>
          </wp:inline>
        </w:drawing>
      </w:r>
    </w:p>
    <w:p w:rsidR="00D92A55" w:rsidRDefault="00D92A55" w:rsidP="00D92A55">
      <w:pPr>
        <w:spacing w:line="300" w:lineRule="auto"/>
        <w:jc w:val="center"/>
        <w:rPr>
          <w:sz w:val="24"/>
          <w:szCs w:val="24"/>
          <w:lang w:val="en-GB"/>
        </w:rPr>
      </w:pPr>
      <w:r>
        <w:rPr>
          <w:sz w:val="24"/>
          <w:szCs w:val="24"/>
          <w:lang w:val="en-GB"/>
        </w:rPr>
        <w:t>Figure 1 – situation of site</w:t>
      </w:r>
    </w:p>
    <w:p w:rsidR="006A0CAF" w:rsidRDefault="00572CEA" w:rsidP="003641C0">
      <w:pPr>
        <w:spacing w:line="300" w:lineRule="auto"/>
        <w:jc w:val="both"/>
        <w:rPr>
          <w:sz w:val="24"/>
          <w:szCs w:val="24"/>
          <w:lang w:val="en-GB"/>
        </w:rPr>
      </w:pPr>
      <w:r>
        <w:rPr>
          <w:sz w:val="24"/>
          <w:szCs w:val="24"/>
          <w:lang w:val="en-GB"/>
        </w:rPr>
        <w:t>Close to the top station of the ropeway a cave system with ice sculptures was created in the glacier and</w:t>
      </w:r>
      <w:r w:rsidR="00060E79">
        <w:rPr>
          <w:sz w:val="24"/>
          <w:szCs w:val="24"/>
          <w:lang w:val="en-GB"/>
        </w:rPr>
        <w:t xml:space="preserve"> a new </w:t>
      </w:r>
      <w:r>
        <w:rPr>
          <w:sz w:val="24"/>
          <w:szCs w:val="24"/>
          <w:lang w:val="en-GB"/>
        </w:rPr>
        <w:t>exit</w:t>
      </w:r>
      <w:r w:rsidR="00060E79">
        <w:rPr>
          <w:sz w:val="24"/>
          <w:szCs w:val="24"/>
          <w:lang w:val="en-GB"/>
        </w:rPr>
        <w:t xml:space="preserve"> through a tunnel </w:t>
      </w:r>
      <w:r>
        <w:rPr>
          <w:sz w:val="24"/>
          <w:szCs w:val="24"/>
          <w:lang w:val="en-GB"/>
        </w:rPr>
        <w:t xml:space="preserve">should lead to the south wall of Dachstein. From this </w:t>
      </w:r>
      <w:r w:rsidR="00060E79">
        <w:rPr>
          <w:sz w:val="24"/>
          <w:szCs w:val="24"/>
          <w:lang w:val="en-GB"/>
        </w:rPr>
        <w:t>poin</w:t>
      </w:r>
      <w:r>
        <w:rPr>
          <w:sz w:val="24"/>
          <w:szCs w:val="24"/>
          <w:lang w:val="en-GB"/>
        </w:rPr>
        <w:t xml:space="preserve">t a path leads along the </w:t>
      </w:r>
      <w:r w:rsidR="00060E79">
        <w:rPr>
          <w:sz w:val="24"/>
          <w:szCs w:val="24"/>
          <w:lang w:val="en-GB"/>
        </w:rPr>
        <w:t xml:space="preserve">nearly vertical </w:t>
      </w:r>
      <w:r w:rsidR="005C2C96">
        <w:rPr>
          <w:sz w:val="24"/>
          <w:szCs w:val="24"/>
          <w:lang w:val="en-GB"/>
        </w:rPr>
        <w:t>rock wall</w:t>
      </w:r>
      <w:r>
        <w:rPr>
          <w:sz w:val="24"/>
          <w:szCs w:val="24"/>
          <w:lang w:val="en-GB"/>
        </w:rPr>
        <w:t xml:space="preserve"> to a suspension bridge with a span of approximately </w:t>
      </w:r>
      <w:r w:rsidR="00060E79">
        <w:rPr>
          <w:sz w:val="24"/>
          <w:szCs w:val="24"/>
          <w:lang w:val="en-GB"/>
        </w:rPr>
        <w:t xml:space="preserve">90 meter high above the </w:t>
      </w:r>
      <w:r w:rsidR="005C2C96">
        <w:rPr>
          <w:sz w:val="24"/>
          <w:szCs w:val="24"/>
          <w:lang w:val="en-GB"/>
        </w:rPr>
        <w:t>rock wall</w:t>
      </w:r>
      <w:r w:rsidR="00060E79">
        <w:rPr>
          <w:sz w:val="24"/>
          <w:szCs w:val="24"/>
          <w:lang w:val="en-GB"/>
        </w:rPr>
        <w:t xml:space="preserve"> back to the entrance of the ropeway station. Design process st</w:t>
      </w:r>
      <w:r w:rsidR="00DB08E1">
        <w:rPr>
          <w:sz w:val="24"/>
          <w:szCs w:val="24"/>
          <w:lang w:val="en-GB"/>
        </w:rPr>
        <w:t>a</w:t>
      </w:r>
      <w:r w:rsidR="00060E79">
        <w:rPr>
          <w:sz w:val="24"/>
          <w:szCs w:val="24"/>
          <w:lang w:val="en-GB"/>
        </w:rPr>
        <w:t>rted i</w:t>
      </w:r>
      <w:r w:rsidR="002F5881">
        <w:rPr>
          <w:sz w:val="24"/>
          <w:szCs w:val="24"/>
          <w:lang w:val="en-GB"/>
        </w:rPr>
        <w:t>n early May 2012</w:t>
      </w:r>
      <w:r w:rsidR="00060E79">
        <w:rPr>
          <w:sz w:val="24"/>
          <w:szCs w:val="24"/>
          <w:lang w:val="en-GB"/>
        </w:rPr>
        <w:t xml:space="preserve"> </w:t>
      </w:r>
      <w:r w:rsidR="002F5881">
        <w:rPr>
          <w:sz w:val="24"/>
          <w:szCs w:val="24"/>
          <w:lang w:val="en-GB"/>
        </w:rPr>
        <w:t xml:space="preserve">discussing </w:t>
      </w:r>
      <w:r w:rsidR="00060E79">
        <w:rPr>
          <w:sz w:val="24"/>
          <w:szCs w:val="24"/>
          <w:lang w:val="en-GB"/>
        </w:rPr>
        <w:t>the client</w:t>
      </w:r>
      <w:r w:rsidR="002F5881">
        <w:rPr>
          <w:sz w:val="24"/>
          <w:szCs w:val="24"/>
          <w:lang w:val="en-GB"/>
        </w:rPr>
        <w:t>´s wishes and demands</w:t>
      </w:r>
      <w:r w:rsidR="00DB08E1">
        <w:rPr>
          <w:sz w:val="24"/>
          <w:szCs w:val="24"/>
          <w:lang w:val="en-GB"/>
        </w:rPr>
        <w:t>. After the project presentation to the authorities in August 2012 a</w:t>
      </w:r>
      <w:r w:rsidR="00060E79">
        <w:rPr>
          <w:sz w:val="24"/>
          <w:szCs w:val="24"/>
          <w:lang w:val="en-GB"/>
        </w:rPr>
        <w:t xml:space="preserve">ll necessary permissions for the erection </w:t>
      </w:r>
      <w:r w:rsidR="007B7E78">
        <w:rPr>
          <w:sz w:val="24"/>
          <w:szCs w:val="24"/>
          <w:lang w:val="en-GB"/>
        </w:rPr>
        <w:t xml:space="preserve">of the bridge and the access  </w:t>
      </w:r>
      <w:r w:rsidR="00060E79">
        <w:rPr>
          <w:sz w:val="24"/>
          <w:szCs w:val="24"/>
          <w:lang w:val="en-GB"/>
        </w:rPr>
        <w:t xml:space="preserve">were delivered </w:t>
      </w:r>
      <w:r w:rsidR="007B7E78">
        <w:rPr>
          <w:sz w:val="24"/>
          <w:szCs w:val="24"/>
          <w:lang w:val="en-GB"/>
        </w:rPr>
        <w:t>by mid</w:t>
      </w:r>
      <w:r w:rsidR="002F5881">
        <w:rPr>
          <w:sz w:val="24"/>
          <w:szCs w:val="24"/>
          <w:lang w:val="en-GB"/>
        </w:rPr>
        <w:t xml:space="preserve">  </w:t>
      </w:r>
      <w:r w:rsidR="007B7E78">
        <w:rPr>
          <w:sz w:val="24"/>
          <w:szCs w:val="24"/>
          <w:lang w:val="en-GB"/>
        </w:rPr>
        <w:t xml:space="preserve">November 2012 and </w:t>
      </w:r>
      <w:r w:rsidR="00DB08E1">
        <w:rPr>
          <w:sz w:val="24"/>
          <w:szCs w:val="24"/>
          <w:lang w:val="en-GB"/>
        </w:rPr>
        <w:t xml:space="preserve">on site </w:t>
      </w:r>
      <w:r w:rsidR="007B7E78">
        <w:rPr>
          <w:sz w:val="24"/>
          <w:szCs w:val="24"/>
          <w:lang w:val="en-GB"/>
        </w:rPr>
        <w:t xml:space="preserve">work started </w:t>
      </w:r>
      <w:r w:rsidR="006A0CAF">
        <w:rPr>
          <w:sz w:val="24"/>
          <w:szCs w:val="24"/>
          <w:lang w:val="en-GB"/>
        </w:rPr>
        <w:t>from t</w:t>
      </w:r>
      <w:r w:rsidR="007B7E78">
        <w:rPr>
          <w:sz w:val="24"/>
          <w:szCs w:val="24"/>
          <w:lang w:val="en-GB"/>
        </w:rPr>
        <w:t xml:space="preserve">he </w:t>
      </w:r>
      <w:r w:rsidR="006A0CAF">
        <w:rPr>
          <w:sz w:val="24"/>
          <w:szCs w:val="24"/>
          <w:lang w:val="en-GB"/>
        </w:rPr>
        <w:t xml:space="preserve">already finished </w:t>
      </w:r>
      <w:r w:rsidR="007B7E78">
        <w:rPr>
          <w:sz w:val="24"/>
          <w:szCs w:val="24"/>
          <w:lang w:val="en-GB"/>
        </w:rPr>
        <w:t xml:space="preserve">access tunnel with a length of </w:t>
      </w:r>
      <w:r w:rsidR="007B7E78">
        <w:rPr>
          <w:sz w:val="24"/>
          <w:szCs w:val="24"/>
          <w:lang w:val="en-GB"/>
        </w:rPr>
        <w:lastRenderedPageBreak/>
        <w:t xml:space="preserve">approximately </w:t>
      </w:r>
      <w:r w:rsidR="006A0CAF">
        <w:rPr>
          <w:sz w:val="24"/>
          <w:szCs w:val="24"/>
          <w:lang w:val="en-GB"/>
        </w:rPr>
        <w:t>40 meter. Due to severe winter conditions work ha</w:t>
      </w:r>
      <w:r w:rsidR="002F5881">
        <w:rPr>
          <w:sz w:val="24"/>
          <w:szCs w:val="24"/>
          <w:lang w:val="en-GB"/>
        </w:rPr>
        <w:t>d</w:t>
      </w:r>
      <w:r w:rsidR="006A0CAF">
        <w:rPr>
          <w:sz w:val="24"/>
          <w:szCs w:val="24"/>
          <w:lang w:val="en-GB"/>
        </w:rPr>
        <w:t xml:space="preserve"> to be stopped in December and was continued in April 2013. Despite s</w:t>
      </w:r>
      <w:r w:rsidR="00945566">
        <w:rPr>
          <w:sz w:val="24"/>
          <w:szCs w:val="24"/>
          <w:lang w:val="en-GB"/>
        </w:rPr>
        <w:t>e</w:t>
      </w:r>
      <w:r w:rsidR="006A0CAF">
        <w:rPr>
          <w:sz w:val="24"/>
          <w:szCs w:val="24"/>
          <w:lang w:val="en-GB"/>
        </w:rPr>
        <w:t>vere weather conditions in spring and early</w:t>
      </w:r>
      <w:r w:rsidR="002F5881">
        <w:rPr>
          <w:sz w:val="24"/>
          <w:szCs w:val="24"/>
          <w:lang w:val="en-GB"/>
        </w:rPr>
        <w:t xml:space="preserve"> summer the bridge including </w:t>
      </w:r>
      <w:r w:rsidR="006A0CAF">
        <w:rPr>
          <w:sz w:val="24"/>
          <w:szCs w:val="24"/>
          <w:lang w:val="en-GB"/>
        </w:rPr>
        <w:t xml:space="preserve">access </w:t>
      </w:r>
      <w:r w:rsidR="00D92A55">
        <w:rPr>
          <w:sz w:val="24"/>
          <w:szCs w:val="24"/>
          <w:lang w:val="en-GB"/>
        </w:rPr>
        <w:t>to</w:t>
      </w:r>
      <w:r w:rsidR="002F5881">
        <w:rPr>
          <w:sz w:val="24"/>
          <w:szCs w:val="24"/>
          <w:lang w:val="en-GB"/>
        </w:rPr>
        <w:t xml:space="preserve"> both</w:t>
      </w:r>
      <w:r w:rsidR="00D92A55">
        <w:rPr>
          <w:sz w:val="24"/>
          <w:szCs w:val="24"/>
          <w:lang w:val="en-GB"/>
        </w:rPr>
        <w:t xml:space="preserve"> abutments</w:t>
      </w:r>
      <w:r w:rsidR="002F5881">
        <w:rPr>
          <w:sz w:val="24"/>
          <w:szCs w:val="24"/>
          <w:lang w:val="en-GB"/>
        </w:rPr>
        <w:t xml:space="preserve"> </w:t>
      </w:r>
      <w:r w:rsidR="006A0CAF">
        <w:rPr>
          <w:sz w:val="24"/>
          <w:szCs w:val="24"/>
          <w:lang w:val="en-GB"/>
        </w:rPr>
        <w:t>could be opened on July 30</w:t>
      </w:r>
      <w:r w:rsidR="006A0CAF" w:rsidRPr="006A0CAF">
        <w:rPr>
          <w:sz w:val="24"/>
          <w:szCs w:val="24"/>
          <w:vertAlign w:val="superscript"/>
          <w:lang w:val="en-GB"/>
        </w:rPr>
        <w:t>th</w:t>
      </w:r>
      <w:r w:rsidR="006A0CAF">
        <w:rPr>
          <w:sz w:val="24"/>
          <w:szCs w:val="24"/>
          <w:lang w:val="en-GB"/>
        </w:rPr>
        <w:t>.</w:t>
      </w:r>
    </w:p>
    <w:p w:rsidR="00D93AE7" w:rsidRPr="00F22F07" w:rsidRDefault="006A0CAF" w:rsidP="00D82BD0">
      <w:pPr>
        <w:pStyle w:val="Listenabsatz"/>
        <w:numPr>
          <w:ilvl w:val="0"/>
          <w:numId w:val="1"/>
        </w:numPr>
        <w:spacing w:line="300" w:lineRule="auto"/>
        <w:rPr>
          <w:b/>
          <w:caps/>
          <w:sz w:val="24"/>
          <w:szCs w:val="24"/>
          <w:lang w:val="en-GB"/>
        </w:rPr>
      </w:pPr>
      <w:r w:rsidRPr="00F22F07">
        <w:rPr>
          <w:b/>
          <w:caps/>
          <w:sz w:val="24"/>
          <w:szCs w:val="24"/>
          <w:lang w:val="en-GB"/>
        </w:rPr>
        <w:t>Geology</w:t>
      </w:r>
    </w:p>
    <w:p w:rsidR="007E077F" w:rsidRDefault="000F2386" w:rsidP="003641C0">
      <w:pPr>
        <w:spacing w:after="0" w:line="300" w:lineRule="auto"/>
        <w:jc w:val="both"/>
        <w:rPr>
          <w:sz w:val="24"/>
          <w:szCs w:val="24"/>
          <w:lang w:val="en-GB"/>
        </w:rPr>
      </w:pPr>
      <w:r>
        <w:rPr>
          <w:sz w:val="24"/>
          <w:szCs w:val="24"/>
          <w:lang w:val="en-GB"/>
        </w:rPr>
        <w:t>The site is situated at the south ridge of the Mt. Hoher Dachstein, which is part of the Northern Alps reaching from the western border of Austria in Vorarlberg to the east near Vienna.</w:t>
      </w:r>
      <w:r w:rsidR="00F34891" w:rsidRPr="00F34891">
        <w:rPr>
          <w:rFonts w:ascii="Times New Roman" w:eastAsia="Times New Roman" w:hAnsi="Times New Roman" w:cs="Times New Roman"/>
          <w:sz w:val="26"/>
          <w:szCs w:val="24"/>
          <w:lang w:val="en-GB" w:eastAsia="de-DE"/>
        </w:rPr>
        <w:t xml:space="preserve"> </w:t>
      </w:r>
      <w:r w:rsidR="00F34891" w:rsidRPr="00F34891">
        <w:rPr>
          <w:sz w:val="24"/>
          <w:szCs w:val="24"/>
          <w:lang w:val="en-GB"/>
        </w:rPr>
        <w:t xml:space="preserve">Northern alpine </w:t>
      </w:r>
      <w:r w:rsidR="005C2C96">
        <w:rPr>
          <w:sz w:val="24"/>
          <w:szCs w:val="24"/>
          <w:lang w:val="en-GB"/>
        </w:rPr>
        <w:t xml:space="preserve">south of </w:t>
      </w:r>
      <w:r w:rsidR="00F34891" w:rsidRPr="00F34891">
        <w:rPr>
          <w:sz w:val="24"/>
          <w:szCs w:val="24"/>
          <w:lang w:val="en-GB"/>
        </w:rPr>
        <w:t>the Bavarian and Austrian „Alpenvorland</w:t>
      </w:r>
      <w:r w:rsidR="004325E5" w:rsidRPr="00F34891">
        <w:rPr>
          <w:sz w:val="24"/>
          <w:szCs w:val="24"/>
          <w:lang w:val="en-GB"/>
        </w:rPr>
        <w:t>“</w:t>
      </w:r>
      <w:r w:rsidR="004325E5">
        <w:rPr>
          <w:sz w:val="24"/>
          <w:szCs w:val="24"/>
          <w:lang w:val="en-GB"/>
        </w:rPr>
        <w:t>is</w:t>
      </w:r>
      <w:r w:rsidR="00F34891" w:rsidRPr="00F34891">
        <w:rPr>
          <w:sz w:val="24"/>
          <w:szCs w:val="24"/>
          <w:lang w:val="en-GB"/>
        </w:rPr>
        <w:t xml:space="preserve"> separated in submarine molasses, flysch, northern lime alpine, schist, graywack</w:t>
      </w:r>
      <w:r w:rsidR="00F34891">
        <w:rPr>
          <w:sz w:val="24"/>
          <w:szCs w:val="24"/>
          <w:lang w:val="en-GB"/>
        </w:rPr>
        <w:t>. The Dachstein massif belongs to the northern lime alpine</w:t>
      </w:r>
      <w:r w:rsidR="00F34891" w:rsidRPr="00F34891">
        <w:rPr>
          <w:sz w:val="24"/>
          <w:szCs w:val="24"/>
          <w:lang w:val="en-GB"/>
        </w:rPr>
        <w:t xml:space="preserve"> </w:t>
      </w:r>
      <w:r w:rsidR="00F34891">
        <w:rPr>
          <w:sz w:val="24"/>
          <w:szCs w:val="24"/>
          <w:lang w:val="en-GB"/>
        </w:rPr>
        <w:t xml:space="preserve">the banks of which were built in the younger Trias 220 </w:t>
      </w:r>
      <w:r w:rsidR="00D92A55">
        <w:rPr>
          <w:sz w:val="24"/>
          <w:szCs w:val="24"/>
          <w:lang w:val="en-GB"/>
        </w:rPr>
        <w:t>million</w:t>
      </w:r>
      <w:r w:rsidR="00F34891">
        <w:rPr>
          <w:sz w:val="24"/>
          <w:szCs w:val="24"/>
          <w:lang w:val="en-GB"/>
        </w:rPr>
        <w:t xml:space="preserve"> years ago.  </w:t>
      </w:r>
    </w:p>
    <w:p w:rsidR="00FF75DD" w:rsidRDefault="00FF75DD" w:rsidP="00FF75DD">
      <w:pPr>
        <w:spacing w:after="0" w:line="300" w:lineRule="auto"/>
        <w:jc w:val="center"/>
        <w:rPr>
          <w:sz w:val="24"/>
          <w:szCs w:val="24"/>
          <w:lang w:val="en-GB"/>
        </w:rPr>
      </w:pPr>
      <w:r>
        <w:rPr>
          <w:noProof/>
          <w:sz w:val="24"/>
          <w:szCs w:val="24"/>
          <w:lang w:eastAsia="de-AT"/>
        </w:rPr>
        <w:drawing>
          <wp:inline distT="0" distB="0" distL="0" distR="0" wp14:anchorId="15522A60" wp14:editId="0C3054E8">
            <wp:extent cx="5677022" cy="3770489"/>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98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2624" cy="3794135"/>
                    </a:xfrm>
                    <a:prstGeom prst="rect">
                      <a:avLst/>
                    </a:prstGeom>
                  </pic:spPr>
                </pic:pic>
              </a:graphicData>
            </a:graphic>
          </wp:inline>
        </w:drawing>
      </w:r>
    </w:p>
    <w:p w:rsidR="007E077F" w:rsidRDefault="007E077F" w:rsidP="00FF75DD">
      <w:pPr>
        <w:spacing w:after="0" w:line="300" w:lineRule="auto"/>
        <w:jc w:val="center"/>
        <w:rPr>
          <w:sz w:val="24"/>
          <w:szCs w:val="24"/>
          <w:lang w:val="en-GB"/>
        </w:rPr>
      </w:pPr>
      <w:r>
        <w:rPr>
          <w:sz w:val="24"/>
          <w:szCs w:val="24"/>
          <w:lang w:val="en-GB"/>
        </w:rPr>
        <w:t xml:space="preserve">Figure </w:t>
      </w:r>
      <w:r w:rsidR="00D92A55">
        <w:rPr>
          <w:sz w:val="24"/>
          <w:szCs w:val="24"/>
          <w:lang w:val="en-GB"/>
        </w:rPr>
        <w:t>2 -</w:t>
      </w:r>
      <w:r>
        <w:rPr>
          <w:sz w:val="24"/>
          <w:szCs w:val="24"/>
          <w:lang w:val="en-GB"/>
        </w:rPr>
        <w:t xml:space="preserve"> Site view</w:t>
      </w:r>
    </w:p>
    <w:p w:rsidR="003641C0" w:rsidRDefault="003641C0" w:rsidP="00FF75DD">
      <w:pPr>
        <w:spacing w:after="0" w:line="300" w:lineRule="auto"/>
        <w:jc w:val="center"/>
        <w:rPr>
          <w:sz w:val="24"/>
          <w:szCs w:val="24"/>
          <w:lang w:val="en-GB"/>
        </w:rPr>
      </w:pPr>
    </w:p>
    <w:p w:rsidR="00B82892" w:rsidRDefault="00F34891" w:rsidP="003641C0">
      <w:pPr>
        <w:spacing w:after="0" w:line="300" w:lineRule="auto"/>
        <w:jc w:val="both"/>
        <w:rPr>
          <w:sz w:val="24"/>
          <w:szCs w:val="24"/>
          <w:lang w:val="en-GB"/>
        </w:rPr>
      </w:pPr>
      <w:r>
        <w:rPr>
          <w:sz w:val="24"/>
          <w:szCs w:val="24"/>
          <w:lang w:val="en-GB"/>
        </w:rPr>
        <w:t>T</w:t>
      </w:r>
      <w:r w:rsidR="006E3B58">
        <w:rPr>
          <w:sz w:val="24"/>
          <w:szCs w:val="24"/>
          <w:lang w:val="en-GB"/>
        </w:rPr>
        <w:t>he Dachstein mountain massif round the</w:t>
      </w:r>
      <w:r w:rsidR="00370B34">
        <w:rPr>
          <w:sz w:val="24"/>
          <w:szCs w:val="24"/>
          <w:lang w:val="en-GB"/>
        </w:rPr>
        <w:t xml:space="preserve"> Mt.</w:t>
      </w:r>
      <w:r w:rsidR="006E3B58">
        <w:rPr>
          <w:sz w:val="24"/>
          <w:szCs w:val="24"/>
          <w:lang w:val="en-GB"/>
        </w:rPr>
        <w:t xml:space="preserve"> Hoher Dachstein</w:t>
      </w:r>
      <w:r w:rsidR="00370B34">
        <w:rPr>
          <w:sz w:val="24"/>
          <w:szCs w:val="24"/>
          <w:lang w:val="en-GB"/>
        </w:rPr>
        <w:t xml:space="preserve"> </w:t>
      </w:r>
      <w:r w:rsidR="005C2C96">
        <w:rPr>
          <w:sz w:val="24"/>
          <w:szCs w:val="24"/>
          <w:lang w:val="en-GB"/>
        </w:rPr>
        <w:t>(2995</w:t>
      </w:r>
      <w:r w:rsidR="00370B34">
        <w:rPr>
          <w:sz w:val="24"/>
          <w:szCs w:val="24"/>
          <w:lang w:val="en-GB"/>
        </w:rPr>
        <w:t xml:space="preserve"> </w:t>
      </w:r>
      <w:r w:rsidR="005C2C96">
        <w:rPr>
          <w:sz w:val="24"/>
          <w:szCs w:val="24"/>
          <w:lang w:val="en-GB"/>
        </w:rPr>
        <w:t>m)</w:t>
      </w:r>
      <w:r w:rsidR="00370B34">
        <w:rPr>
          <w:sz w:val="24"/>
          <w:szCs w:val="24"/>
          <w:lang w:val="en-GB"/>
        </w:rPr>
        <w:t xml:space="preserve"> </w:t>
      </w:r>
      <w:r w:rsidR="006E3B58">
        <w:rPr>
          <w:sz w:val="24"/>
          <w:szCs w:val="24"/>
          <w:lang w:val="en-GB"/>
        </w:rPr>
        <w:t xml:space="preserve">with an extension of 400 km² </w:t>
      </w:r>
      <w:r w:rsidR="003641C0">
        <w:rPr>
          <w:sz w:val="24"/>
          <w:szCs w:val="24"/>
          <w:lang w:val="en-GB"/>
        </w:rPr>
        <w:t xml:space="preserve">is </w:t>
      </w:r>
      <w:r w:rsidR="006E3B58">
        <w:rPr>
          <w:sz w:val="24"/>
          <w:szCs w:val="24"/>
          <w:lang w:val="en-GB"/>
        </w:rPr>
        <w:t xml:space="preserve">one of the largest Karst-areas in the Austrian Alps. </w:t>
      </w:r>
      <w:r w:rsidR="00370B34">
        <w:rPr>
          <w:sz w:val="24"/>
          <w:szCs w:val="24"/>
          <w:lang w:val="en-GB"/>
        </w:rPr>
        <w:t xml:space="preserve">Several caves with a total length of 200 km are silent witnesses of this </w:t>
      </w:r>
      <w:r w:rsidR="003641C0">
        <w:rPr>
          <w:sz w:val="24"/>
          <w:szCs w:val="24"/>
          <w:lang w:val="en-GB"/>
        </w:rPr>
        <w:t xml:space="preserve">karstic </w:t>
      </w:r>
      <w:r w:rsidR="00370B34">
        <w:rPr>
          <w:sz w:val="24"/>
          <w:szCs w:val="24"/>
          <w:lang w:val="en-GB"/>
        </w:rPr>
        <w:t xml:space="preserve">phenomenon. Due to the high precipitation – up to 2500 mm/year – the area around the Mt. Hoher Dachstein is rich in under surface waters. </w:t>
      </w:r>
      <w:r w:rsidR="00287B6A">
        <w:rPr>
          <w:sz w:val="24"/>
          <w:szCs w:val="24"/>
          <w:lang w:val="en-GB"/>
        </w:rPr>
        <w:t>The site lies at the southern border of this Karst area</w:t>
      </w:r>
      <w:r w:rsidR="00281CD6">
        <w:rPr>
          <w:sz w:val="24"/>
          <w:szCs w:val="24"/>
          <w:lang w:val="en-GB"/>
        </w:rPr>
        <w:t xml:space="preserve"> and is looking into the valley of the Enns, which leads in west-east direction and separates the northern lime alpine from the </w:t>
      </w:r>
      <w:r w:rsidR="005C2C96">
        <w:rPr>
          <w:sz w:val="24"/>
          <w:szCs w:val="24"/>
          <w:lang w:val="en-GB"/>
        </w:rPr>
        <w:t>schist</w:t>
      </w:r>
      <w:r w:rsidR="00281CD6">
        <w:rPr>
          <w:sz w:val="24"/>
          <w:szCs w:val="24"/>
          <w:lang w:val="en-GB"/>
        </w:rPr>
        <w:t xml:space="preserve"> and graywack zone. </w:t>
      </w:r>
      <w:r w:rsidR="00287B6A">
        <w:rPr>
          <w:sz w:val="24"/>
          <w:szCs w:val="24"/>
          <w:lang w:val="en-GB"/>
        </w:rPr>
        <w:t xml:space="preserve"> </w:t>
      </w:r>
    </w:p>
    <w:p w:rsidR="00B82892" w:rsidRDefault="00B82892" w:rsidP="003641C0">
      <w:pPr>
        <w:spacing w:after="0" w:line="300" w:lineRule="auto"/>
        <w:jc w:val="both"/>
        <w:rPr>
          <w:sz w:val="24"/>
          <w:szCs w:val="24"/>
          <w:lang w:val="en-GB"/>
        </w:rPr>
      </w:pPr>
    </w:p>
    <w:p w:rsidR="00B82892" w:rsidRDefault="00251F40" w:rsidP="00B82892">
      <w:pPr>
        <w:spacing w:after="0" w:line="300" w:lineRule="auto"/>
        <w:jc w:val="center"/>
        <w:rPr>
          <w:sz w:val="24"/>
          <w:szCs w:val="24"/>
          <w:lang w:val="en-GB"/>
        </w:rPr>
      </w:pPr>
      <w:r>
        <w:rPr>
          <w:noProof/>
          <w:sz w:val="24"/>
          <w:szCs w:val="24"/>
          <w:lang w:eastAsia="de-AT"/>
        </w:rPr>
        <w:drawing>
          <wp:inline distT="0" distB="0" distL="0" distR="0">
            <wp:extent cx="4456176" cy="3986784"/>
            <wp:effectExtent l="0" t="0" r="190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log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6176" cy="3986784"/>
                    </a:xfrm>
                    <a:prstGeom prst="rect">
                      <a:avLst/>
                    </a:prstGeom>
                  </pic:spPr>
                </pic:pic>
              </a:graphicData>
            </a:graphic>
          </wp:inline>
        </w:drawing>
      </w:r>
    </w:p>
    <w:p w:rsidR="00251F40" w:rsidRDefault="00251F40" w:rsidP="00251F40">
      <w:pPr>
        <w:spacing w:after="0" w:line="300" w:lineRule="auto"/>
        <w:jc w:val="center"/>
        <w:rPr>
          <w:sz w:val="24"/>
          <w:szCs w:val="24"/>
          <w:lang w:val="en-GB"/>
        </w:rPr>
      </w:pPr>
      <w:r>
        <w:rPr>
          <w:sz w:val="24"/>
          <w:szCs w:val="24"/>
          <w:lang w:val="en-GB"/>
        </w:rPr>
        <w:t xml:space="preserve">Figure </w:t>
      </w:r>
      <w:r>
        <w:rPr>
          <w:sz w:val="24"/>
          <w:szCs w:val="24"/>
          <w:lang w:val="en-GB"/>
        </w:rPr>
        <w:t>3</w:t>
      </w:r>
      <w:r>
        <w:rPr>
          <w:sz w:val="24"/>
          <w:szCs w:val="24"/>
          <w:lang w:val="en-GB"/>
        </w:rPr>
        <w:t xml:space="preserve"> </w:t>
      </w:r>
      <w:r>
        <w:rPr>
          <w:sz w:val="24"/>
          <w:szCs w:val="24"/>
          <w:lang w:val="en-GB"/>
        </w:rPr>
        <w:t>–</w:t>
      </w:r>
      <w:r>
        <w:rPr>
          <w:sz w:val="24"/>
          <w:szCs w:val="24"/>
          <w:lang w:val="en-GB"/>
        </w:rPr>
        <w:t xml:space="preserve"> </w:t>
      </w:r>
      <w:r>
        <w:rPr>
          <w:sz w:val="24"/>
          <w:szCs w:val="24"/>
          <w:lang w:val="en-GB"/>
        </w:rPr>
        <w:t>geological overview</w:t>
      </w:r>
    </w:p>
    <w:p w:rsidR="00B82892" w:rsidRDefault="00B82892" w:rsidP="003641C0">
      <w:pPr>
        <w:spacing w:after="0" w:line="300" w:lineRule="auto"/>
        <w:jc w:val="both"/>
        <w:rPr>
          <w:sz w:val="24"/>
          <w:szCs w:val="24"/>
          <w:lang w:val="en-GB"/>
        </w:rPr>
      </w:pPr>
    </w:p>
    <w:p w:rsidR="003E74FE" w:rsidRPr="003D0E63" w:rsidRDefault="00287B6A" w:rsidP="003641C0">
      <w:pPr>
        <w:spacing w:after="0" w:line="300" w:lineRule="auto"/>
        <w:jc w:val="both"/>
        <w:rPr>
          <w:noProof/>
          <w:sz w:val="24"/>
          <w:szCs w:val="24"/>
          <w:lang w:val="en-GB" w:eastAsia="de-AT"/>
        </w:rPr>
      </w:pPr>
      <w:r>
        <w:rPr>
          <w:sz w:val="24"/>
          <w:szCs w:val="24"/>
          <w:lang w:val="en-GB"/>
        </w:rPr>
        <w:t xml:space="preserve">North of the ridge the Dachstein Glacier covers the </w:t>
      </w:r>
      <w:r w:rsidR="005C2C96">
        <w:rPr>
          <w:sz w:val="24"/>
          <w:szCs w:val="24"/>
          <w:lang w:val="en-GB"/>
        </w:rPr>
        <w:t>rock line</w:t>
      </w:r>
      <w:r w:rsidR="00DB08E1">
        <w:rPr>
          <w:sz w:val="24"/>
          <w:szCs w:val="24"/>
          <w:lang w:val="en-GB"/>
        </w:rPr>
        <w:t xml:space="preserve"> and the</w:t>
      </w:r>
      <w:r>
        <w:rPr>
          <w:sz w:val="24"/>
          <w:szCs w:val="24"/>
          <w:lang w:val="en-GB"/>
        </w:rPr>
        <w:t xml:space="preserve"> crevasses and hole</w:t>
      </w:r>
      <w:r w:rsidR="00945566">
        <w:rPr>
          <w:sz w:val="24"/>
          <w:szCs w:val="24"/>
          <w:lang w:val="en-GB"/>
        </w:rPr>
        <w:t>s are filled with ice in this hei</w:t>
      </w:r>
      <w:r>
        <w:rPr>
          <w:sz w:val="24"/>
          <w:szCs w:val="24"/>
          <w:lang w:val="en-GB"/>
        </w:rPr>
        <w:t>ght. As</w:t>
      </w:r>
      <w:r w:rsidR="00251F40">
        <w:rPr>
          <w:sz w:val="24"/>
          <w:szCs w:val="24"/>
          <w:lang w:val="en-GB"/>
        </w:rPr>
        <w:t xml:space="preserve"> </w:t>
      </w:r>
      <w:r>
        <w:rPr>
          <w:sz w:val="24"/>
          <w:szCs w:val="24"/>
          <w:lang w:val="en-GB"/>
        </w:rPr>
        <w:t>it</w:t>
      </w:r>
      <w:r w:rsidR="00251F40">
        <w:rPr>
          <w:sz w:val="24"/>
          <w:szCs w:val="24"/>
          <w:lang w:val="en-GB"/>
        </w:rPr>
        <w:t xml:space="preserve"> is shown,</w:t>
      </w:r>
      <w:r>
        <w:rPr>
          <w:sz w:val="24"/>
          <w:szCs w:val="24"/>
          <w:lang w:val="en-GB"/>
        </w:rPr>
        <w:t xml:space="preserve"> the eastern abutment of the bridge is situated on a huge </w:t>
      </w:r>
      <w:r w:rsidR="00945566">
        <w:rPr>
          <w:sz w:val="24"/>
          <w:szCs w:val="24"/>
          <w:lang w:val="en-GB"/>
        </w:rPr>
        <w:t>bloc lying on a steep</w:t>
      </w:r>
      <w:r w:rsidR="00251F40">
        <w:rPr>
          <w:sz w:val="24"/>
          <w:szCs w:val="24"/>
          <w:lang w:val="en-GB"/>
        </w:rPr>
        <w:t xml:space="preserve"> falling rockslope - sloping in southern direction</w:t>
      </w:r>
      <w:r w:rsidR="00945566">
        <w:rPr>
          <w:sz w:val="24"/>
          <w:szCs w:val="24"/>
          <w:lang w:val="en-GB"/>
        </w:rPr>
        <w:t xml:space="preserve">. </w:t>
      </w:r>
    </w:p>
    <w:p w:rsidR="00FF75DD" w:rsidRDefault="003D0E63" w:rsidP="003E74FE">
      <w:pPr>
        <w:spacing w:after="0" w:line="300" w:lineRule="auto"/>
        <w:jc w:val="center"/>
        <w:rPr>
          <w:sz w:val="24"/>
          <w:szCs w:val="24"/>
          <w:lang w:val="en-GB"/>
        </w:rPr>
      </w:pPr>
      <w:r>
        <w:rPr>
          <w:noProof/>
          <w:sz w:val="24"/>
          <w:szCs w:val="24"/>
          <w:lang w:eastAsia="de-AT"/>
        </w:rPr>
        <w:drawing>
          <wp:inline distT="0" distB="0" distL="0" distR="0">
            <wp:extent cx="2608510" cy="3456000"/>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_abutmentn.jpg"/>
                    <pic:cNvPicPr/>
                  </pic:nvPicPr>
                  <pic:blipFill rotWithShape="1">
                    <a:blip r:embed="rId13" cstate="print">
                      <a:extLst>
                        <a:ext uri="{28A0092B-C50C-407E-A947-70E740481C1C}">
                          <a14:useLocalDpi xmlns:a14="http://schemas.microsoft.com/office/drawing/2010/main" val="0"/>
                        </a:ext>
                      </a:extLst>
                    </a:blip>
                    <a:srcRect b="11998"/>
                    <a:stretch/>
                  </pic:blipFill>
                  <pic:spPr bwMode="auto">
                    <a:xfrm>
                      <a:off x="0" y="0"/>
                      <a:ext cx="2619073" cy="3469995"/>
                    </a:xfrm>
                    <a:prstGeom prst="rect">
                      <a:avLst/>
                    </a:prstGeom>
                    <a:ln>
                      <a:noFill/>
                    </a:ln>
                    <a:extLst>
                      <a:ext uri="{53640926-AAD7-44D8-BBD7-CCE9431645EC}">
                        <a14:shadowObscured xmlns:a14="http://schemas.microsoft.com/office/drawing/2010/main"/>
                      </a:ext>
                    </a:extLst>
                  </pic:spPr>
                </pic:pic>
              </a:graphicData>
            </a:graphic>
          </wp:inline>
        </w:drawing>
      </w:r>
    </w:p>
    <w:p w:rsidR="00FF75DD" w:rsidRDefault="00251F40" w:rsidP="00251F40">
      <w:pPr>
        <w:tabs>
          <w:tab w:val="left" w:pos="2436"/>
          <w:tab w:val="center" w:pos="4535"/>
        </w:tabs>
        <w:spacing w:line="300" w:lineRule="auto"/>
        <w:rPr>
          <w:sz w:val="24"/>
          <w:szCs w:val="24"/>
          <w:lang w:val="en-GB"/>
        </w:rPr>
      </w:pPr>
      <w:r>
        <w:rPr>
          <w:sz w:val="24"/>
          <w:szCs w:val="24"/>
          <w:lang w:val="en-GB"/>
        </w:rPr>
        <w:tab/>
      </w:r>
      <w:r>
        <w:rPr>
          <w:sz w:val="24"/>
          <w:szCs w:val="24"/>
          <w:lang w:val="en-GB"/>
        </w:rPr>
        <w:tab/>
      </w:r>
      <w:r w:rsidR="003E74FE">
        <w:rPr>
          <w:sz w:val="24"/>
          <w:szCs w:val="24"/>
          <w:lang w:val="en-GB"/>
        </w:rPr>
        <w:t xml:space="preserve">Figure </w:t>
      </w:r>
      <w:r w:rsidR="00C278A2">
        <w:rPr>
          <w:sz w:val="24"/>
          <w:szCs w:val="24"/>
          <w:lang w:val="en-GB"/>
        </w:rPr>
        <w:t>4 -</w:t>
      </w:r>
      <w:r w:rsidR="003E74FE">
        <w:rPr>
          <w:sz w:val="24"/>
          <w:szCs w:val="24"/>
          <w:lang w:val="en-GB"/>
        </w:rPr>
        <w:t xml:space="preserve"> </w:t>
      </w:r>
      <w:r w:rsidR="005C2C96">
        <w:rPr>
          <w:sz w:val="24"/>
          <w:szCs w:val="24"/>
          <w:lang w:val="en-GB"/>
        </w:rPr>
        <w:t>Situation</w:t>
      </w:r>
      <w:r w:rsidR="003E74FE">
        <w:rPr>
          <w:sz w:val="24"/>
          <w:szCs w:val="24"/>
          <w:lang w:val="en-GB"/>
        </w:rPr>
        <w:t xml:space="preserve"> of east</w:t>
      </w:r>
      <w:r w:rsidR="00C278A2">
        <w:rPr>
          <w:sz w:val="24"/>
          <w:szCs w:val="24"/>
          <w:lang w:val="en-GB"/>
        </w:rPr>
        <w:t>ern</w:t>
      </w:r>
      <w:r w:rsidR="003E74FE">
        <w:rPr>
          <w:sz w:val="24"/>
          <w:szCs w:val="24"/>
          <w:lang w:val="en-GB"/>
        </w:rPr>
        <w:t xml:space="preserve"> abutment</w:t>
      </w:r>
    </w:p>
    <w:p w:rsidR="00251F40" w:rsidRDefault="00945566" w:rsidP="00C278A2">
      <w:pPr>
        <w:spacing w:line="300" w:lineRule="auto"/>
        <w:rPr>
          <w:sz w:val="24"/>
          <w:szCs w:val="24"/>
          <w:lang w:val="en-GB"/>
        </w:rPr>
      </w:pPr>
      <w:r>
        <w:rPr>
          <w:sz w:val="24"/>
          <w:szCs w:val="24"/>
          <w:lang w:val="en-GB"/>
        </w:rPr>
        <w:t>The west</w:t>
      </w:r>
      <w:r w:rsidR="00251F40">
        <w:rPr>
          <w:sz w:val="24"/>
          <w:szCs w:val="24"/>
          <w:lang w:val="en-GB"/>
        </w:rPr>
        <w:t>ern</w:t>
      </w:r>
      <w:r>
        <w:rPr>
          <w:sz w:val="24"/>
          <w:szCs w:val="24"/>
          <w:lang w:val="en-GB"/>
        </w:rPr>
        <w:t xml:space="preserve"> </w:t>
      </w:r>
      <w:r w:rsidR="004325E5">
        <w:rPr>
          <w:sz w:val="24"/>
          <w:szCs w:val="24"/>
          <w:lang w:val="en-GB"/>
        </w:rPr>
        <w:t>abutment as well as the western access is</w:t>
      </w:r>
      <w:r>
        <w:rPr>
          <w:sz w:val="24"/>
          <w:szCs w:val="24"/>
          <w:lang w:val="en-GB"/>
        </w:rPr>
        <w:t xml:space="preserve"> situated in a vertical </w:t>
      </w:r>
      <w:r w:rsidR="005C2C96">
        <w:rPr>
          <w:sz w:val="24"/>
          <w:szCs w:val="24"/>
          <w:lang w:val="en-GB"/>
        </w:rPr>
        <w:t>rock wall</w:t>
      </w:r>
      <w:r>
        <w:rPr>
          <w:sz w:val="24"/>
          <w:szCs w:val="24"/>
          <w:lang w:val="en-GB"/>
        </w:rPr>
        <w:t xml:space="preserve">.  </w:t>
      </w:r>
      <w:r w:rsidR="00251F40">
        <w:rPr>
          <w:sz w:val="24"/>
          <w:szCs w:val="24"/>
          <w:lang w:val="en-GB"/>
        </w:rPr>
        <w:tab/>
      </w:r>
      <w:r w:rsidR="00251F40">
        <w:rPr>
          <w:noProof/>
          <w:sz w:val="24"/>
          <w:szCs w:val="24"/>
          <w:lang w:eastAsia="de-AT"/>
        </w:rPr>
        <w:drawing>
          <wp:inline distT="0" distB="0" distL="0" distR="0" wp14:anchorId="008049F8" wp14:editId="54A26B1C">
            <wp:extent cx="5759450" cy="3825240"/>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98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3825240"/>
                    </a:xfrm>
                    <a:prstGeom prst="rect">
                      <a:avLst/>
                    </a:prstGeom>
                  </pic:spPr>
                </pic:pic>
              </a:graphicData>
            </a:graphic>
          </wp:inline>
        </w:drawing>
      </w:r>
    </w:p>
    <w:p w:rsidR="00251F40" w:rsidRDefault="00251F40" w:rsidP="00251F40">
      <w:pPr>
        <w:spacing w:line="300" w:lineRule="auto"/>
        <w:jc w:val="center"/>
        <w:rPr>
          <w:sz w:val="24"/>
          <w:szCs w:val="24"/>
          <w:lang w:val="en-GB"/>
        </w:rPr>
      </w:pPr>
      <w:r>
        <w:rPr>
          <w:sz w:val="24"/>
          <w:szCs w:val="24"/>
          <w:lang w:val="en-GB"/>
        </w:rPr>
        <w:t xml:space="preserve">Figure </w:t>
      </w:r>
      <w:r w:rsidR="00C278A2">
        <w:rPr>
          <w:sz w:val="24"/>
          <w:szCs w:val="24"/>
          <w:lang w:val="en-GB"/>
        </w:rPr>
        <w:t>5 -</w:t>
      </w:r>
      <w:r>
        <w:rPr>
          <w:sz w:val="24"/>
          <w:szCs w:val="24"/>
          <w:lang w:val="en-GB"/>
        </w:rPr>
        <w:t xml:space="preserve"> Situation of </w:t>
      </w:r>
      <w:r w:rsidR="00C278A2">
        <w:rPr>
          <w:sz w:val="24"/>
          <w:szCs w:val="24"/>
          <w:lang w:val="en-GB"/>
        </w:rPr>
        <w:t>western</w:t>
      </w:r>
      <w:r>
        <w:rPr>
          <w:sz w:val="24"/>
          <w:szCs w:val="24"/>
          <w:lang w:val="en-GB"/>
        </w:rPr>
        <w:t xml:space="preserve"> abutment</w:t>
      </w:r>
    </w:p>
    <w:p w:rsidR="00281CD6" w:rsidRDefault="004325E5" w:rsidP="00D82BD0">
      <w:pPr>
        <w:spacing w:line="300" w:lineRule="auto"/>
        <w:rPr>
          <w:sz w:val="24"/>
          <w:szCs w:val="24"/>
          <w:lang w:val="en-GB"/>
        </w:rPr>
      </w:pPr>
      <w:r>
        <w:rPr>
          <w:sz w:val="24"/>
          <w:szCs w:val="24"/>
          <w:lang w:val="en-GB"/>
        </w:rPr>
        <w:t xml:space="preserve">Due to the Karst geology of the site was a big challenge for the design of the suspension bridge and the access on both sides. </w:t>
      </w:r>
    </w:p>
    <w:p w:rsidR="00C278A2" w:rsidRDefault="00C278A2" w:rsidP="00D82BD0">
      <w:pPr>
        <w:spacing w:line="300" w:lineRule="auto"/>
        <w:rPr>
          <w:sz w:val="24"/>
          <w:szCs w:val="24"/>
          <w:lang w:val="en-GB"/>
        </w:rPr>
      </w:pPr>
    </w:p>
    <w:p w:rsidR="00281CD6" w:rsidRPr="00F22F07" w:rsidRDefault="00281CD6" w:rsidP="00D82BD0">
      <w:pPr>
        <w:pStyle w:val="Listenabsatz"/>
        <w:numPr>
          <w:ilvl w:val="0"/>
          <w:numId w:val="1"/>
        </w:numPr>
        <w:spacing w:line="300" w:lineRule="auto"/>
        <w:rPr>
          <w:b/>
          <w:caps/>
          <w:sz w:val="24"/>
          <w:szCs w:val="24"/>
          <w:lang w:val="en-GB"/>
        </w:rPr>
      </w:pPr>
      <w:r w:rsidRPr="00F22F07">
        <w:rPr>
          <w:b/>
          <w:caps/>
          <w:sz w:val="24"/>
          <w:szCs w:val="24"/>
          <w:lang w:val="en-GB"/>
        </w:rPr>
        <w:t>Structural and geotechnical design</w:t>
      </w:r>
    </w:p>
    <w:p w:rsidR="008B23D2" w:rsidRDefault="008B23D2" w:rsidP="00C506DD">
      <w:pPr>
        <w:spacing w:after="0" w:line="300" w:lineRule="auto"/>
        <w:jc w:val="both"/>
        <w:rPr>
          <w:sz w:val="24"/>
          <w:szCs w:val="24"/>
          <w:lang w:val="en-GB"/>
        </w:rPr>
      </w:pPr>
      <w:r>
        <w:rPr>
          <w:sz w:val="24"/>
          <w:szCs w:val="24"/>
          <w:lang w:val="en-GB"/>
        </w:rPr>
        <w:t>The whole project was designed according to Eurocodes – EN 1990, EN 1991-2, EN 1992-2, EN 1993-2, EN 1997-1</w:t>
      </w:r>
      <w:r w:rsidR="00D658DB">
        <w:rPr>
          <w:sz w:val="24"/>
          <w:szCs w:val="24"/>
          <w:lang w:val="en-GB"/>
        </w:rPr>
        <w:t>, EN 1537, EN 14199,</w:t>
      </w:r>
      <w:r>
        <w:rPr>
          <w:sz w:val="24"/>
          <w:szCs w:val="24"/>
          <w:lang w:val="en-GB"/>
        </w:rPr>
        <w:t xml:space="preserve"> </w:t>
      </w:r>
      <w:r w:rsidR="00D658DB">
        <w:rPr>
          <w:sz w:val="24"/>
          <w:szCs w:val="24"/>
          <w:lang w:val="en-GB"/>
        </w:rPr>
        <w:t>n</w:t>
      </w:r>
      <w:r>
        <w:rPr>
          <w:sz w:val="24"/>
          <w:szCs w:val="24"/>
          <w:lang w:val="en-GB"/>
        </w:rPr>
        <w:t xml:space="preserve">ational regulations concerning </w:t>
      </w:r>
      <w:r w:rsidR="005C2C96">
        <w:rPr>
          <w:sz w:val="24"/>
          <w:szCs w:val="24"/>
          <w:lang w:val="en-GB"/>
        </w:rPr>
        <w:t>bridges</w:t>
      </w:r>
      <w:r>
        <w:rPr>
          <w:sz w:val="24"/>
          <w:szCs w:val="24"/>
          <w:lang w:val="en-GB"/>
        </w:rPr>
        <w:t xml:space="preserve"> released by FSV</w:t>
      </w:r>
      <w:r w:rsidR="00D658DB">
        <w:rPr>
          <w:sz w:val="24"/>
          <w:szCs w:val="24"/>
          <w:lang w:val="en-GB"/>
        </w:rPr>
        <w:t xml:space="preserve"> and approvals</w:t>
      </w:r>
      <w:r>
        <w:rPr>
          <w:sz w:val="24"/>
          <w:szCs w:val="24"/>
          <w:lang w:val="en-GB"/>
        </w:rPr>
        <w:t>.</w:t>
      </w:r>
      <w:r w:rsidR="00D53829">
        <w:rPr>
          <w:sz w:val="24"/>
          <w:szCs w:val="24"/>
          <w:lang w:val="en-GB"/>
        </w:rPr>
        <w:t xml:space="preserve"> These codes allow the design following the </w:t>
      </w:r>
      <w:r w:rsidR="005C2C96">
        <w:rPr>
          <w:sz w:val="24"/>
          <w:szCs w:val="24"/>
          <w:lang w:val="en-GB"/>
        </w:rPr>
        <w:t>semi probabilistic</w:t>
      </w:r>
      <w:r w:rsidR="00D53829">
        <w:rPr>
          <w:sz w:val="24"/>
          <w:szCs w:val="24"/>
          <w:lang w:val="en-GB"/>
        </w:rPr>
        <w:t xml:space="preserve"> safety concept using part</w:t>
      </w:r>
      <w:r w:rsidR="00C506DD">
        <w:rPr>
          <w:sz w:val="24"/>
          <w:szCs w:val="24"/>
          <w:lang w:val="en-GB"/>
        </w:rPr>
        <w:t xml:space="preserve">ial </w:t>
      </w:r>
      <w:r w:rsidR="008C1300">
        <w:rPr>
          <w:sz w:val="24"/>
          <w:szCs w:val="24"/>
          <w:lang w:val="en-GB"/>
        </w:rPr>
        <w:t>safety coefficients</w:t>
      </w:r>
      <w:r w:rsidR="00C506DD">
        <w:rPr>
          <w:sz w:val="24"/>
          <w:szCs w:val="24"/>
          <w:lang w:val="en-GB"/>
        </w:rPr>
        <w:t>.</w:t>
      </w:r>
      <w:r w:rsidR="008C1300">
        <w:rPr>
          <w:sz w:val="24"/>
          <w:szCs w:val="24"/>
          <w:lang w:val="en-GB"/>
        </w:rPr>
        <w:t xml:space="preserve"> We followed the 4-eye principle</w:t>
      </w:r>
      <w:r w:rsidR="00C506DD">
        <w:rPr>
          <w:sz w:val="24"/>
          <w:szCs w:val="24"/>
          <w:lang w:val="en-GB"/>
        </w:rPr>
        <w:t xml:space="preserve"> – design was independently checked and released -</w:t>
      </w:r>
      <w:r w:rsidR="008C1300">
        <w:rPr>
          <w:sz w:val="24"/>
          <w:szCs w:val="24"/>
          <w:lang w:val="en-GB"/>
        </w:rPr>
        <w:t xml:space="preserve"> and </w:t>
      </w:r>
      <w:r w:rsidR="00C506DD">
        <w:rPr>
          <w:sz w:val="24"/>
          <w:szCs w:val="24"/>
          <w:lang w:val="en-GB"/>
        </w:rPr>
        <w:t xml:space="preserve">special </w:t>
      </w:r>
      <w:r w:rsidR="008C1300">
        <w:rPr>
          <w:sz w:val="24"/>
          <w:szCs w:val="24"/>
          <w:lang w:val="en-GB"/>
        </w:rPr>
        <w:t>site supervision provide</w:t>
      </w:r>
      <w:r w:rsidR="00C506DD">
        <w:rPr>
          <w:sz w:val="24"/>
          <w:szCs w:val="24"/>
          <w:lang w:val="en-GB"/>
        </w:rPr>
        <w:t>d</w:t>
      </w:r>
      <w:r w:rsidR="008C1300">
        <w:rPr>
          <w:sz w:val="24"/>
          <w:szCs w:val="24"/>
          <w:lang w:val="en-GB"/>
        </w:rPr>
        <w:t xml:space="preserve"> maximum safety of this spectacular structure in an extreme surrounding.</w:t>
      </w:r>
    </w:p>
    <w:p w:rsidR="007E077F" w:rsidRDefault="008B23D2" w:rsidP="00C506DD">
      <w:pPr>
        <w:spacing w:after="0" w:line="300" w:lineRule="auto"/>
        <w:jc w:val="both"/>
        <w:rPr>
          <w:bCs/>
          <w:sz w:val="24"/>
          <w:szCs w:val="24"/>
          <w:lang w:val="en"/>
        </w:rPr>
      </w:pPr>
      <w:r>
        <w:rPr>
          <w:sz w:val="24"/>
          <w:szCs w:val="24"/>
          <w:lang w:val="en-GB"/>
        </w:rPr>
        <w:t xml:space="preserve">Snow and wind effect had to be taken into account according to </w:t>
      </w:r>
      <w:r w:rsidR="009517AE">
        <w:rPr>
          <w:sz w:val="24"/>
          <w:szCs w:val="24"/>
          <w:lang w:val="en-GB"/>
        </w:rPr>
        <w:t xml:space="preserve">the </w:t>
      </w:r>
      <w:r w:rsidR="007523AC">
        <w:rPr>
          <w:sz w:val="24"/>
          <w:szCs w:val="24"/>
          <w:lang w:val="en-GB"/>
        </w:rPr>
        <w:t xml:space="preserve">expert report coming from the </w:t>
      </w:r>
      <w:r w:rsidR="009517AE" w:rsidRPr="009517AE">
        <w:rPr>
          <w:bCs/>
          <w:sz w:val="24"/>
          <w:szCs w:val="24"/>
          <w:lang w:val="en"/>
        </w:rPr>
        <w:t>Central Institution for Meteorology and Geodynamics</w:t>
      </w:r>
      <w:r w:rsidR="009517AE">
        <w:rPr>
          <w:bCs/>
          <w:sz w:val="24"/>
          <w:szCs w:val="24"/>
          <w:lang w:val="en"/>
        </w:rPr>
        <w:t xml:space="preserve">, which considers the local situations in detail. </w:t>
      </w:r>
      <w:r w:rsidR="005C2C96">
        <w:rPr>
          <w:bCs/>
          <w:sz w:val="24"/>
          <w:szCs w:val="24"/>
          <w:lang w:val="en"/>
        </w:rPr>
        <w:t>Wind speed</w:t>
      </w:r>
      <w:r w:rsidR="009517AE">
        <w:rPr>
          <w:bCs/>
          <w:sz w:val="24"/>
          <w:szCs w:val="24"/>
          <w:lang w:val="en"/>
        </w:rPr>
        <w:t xml:space="preserve"> considered was 250 km/h and snow 7,6 kN/m² - </w:t>
      </w:r>
      <w:r w:rsidR="005C2C96">
        <w:rPr>
          <w:bCs/>
          <w:sz w:val="24"/>
          <w:szCs w:val="24"/>
          <w:lang w:val="en"/>
        </w:rPr>
        <w:t>bridge</w:t>
      </w:r>
      <w:r w:rsidR="009517AE">
        <w:rPr>
          <w:bCs/>
          <w:sz w:val="24"/>
          <w:szCs w:val="24"/>
          <w:lang w:val="en"/>
        </w:rPr>
        <w:t xml:space="preserve"> fully filled with snow between the bridge railings</w:t>
      </w:r>
      <w:r w:rsidR="00232C4A">
        <w:rPr>
          <w:bCs/>
          <w:sz w:val="24"/>
          <w:szCs w:val="24"/>
          <w:lang w:val="en"/>
        </w:rPr>
        <w:t>, working load of the bridge was 5,0 kN/</w:t>
      </w:r>
      <w:r w:rsidR="005C2C96">
        <w:rPr>
          <w:bCs/>
          <w:sz w:val="24"/>
          <w:szCs w:val="24"/>
          <w:lang w:val="en"/>
        </w:rPr>
        <w:t xml:space="preserve">m². </w:t>
      </w:r>
      <w:r w:rsidR="009517AE">
        <w:rPr>
          <w:bCs/>
          <w:sz w:val="24"/>
          <w:szCs w:val="24"/>
          <w:lang w:val="en"/>
        </w:rPr>
        <w:t>Suspension rope has to be taken into account with a characteristic load of 940 kN per rope.</w:t>
      </w:r>
      <w:r w:rsidR="00CF7939">
        <w:rPr>
          <w:bCs/>
          <w:sz w:val="24"/>
          <w:szCs w:val="24"/>
          <w:lang w:val="en"/>
        </w:rPr>
        <w:t xml:space="preserve"> To stabilize the bridge against wind effects wind ropes were used, which keep the bridge stable also with the high wind speeds.</w:t>
      </w:r>
      <w:r w:rsidR="00232C4A">
        <w:rPr>
          <w:bCs/>
          <w:sz w:val="24"/>
          <w:szCs w:val="24"/>
          <w:lang w:val="en"/>
        </w:rPr>
        <w:t xml:space="preserve"> Due to geologic situation the use of prestressed anchors was excluded not to do harm to Karst formation</w:t>
      </w:r>
      <w:r w:rsidR="007E077F">
        <w:rPr>
          <w:bCs/>
          <w:sz w:val="24"/>
          <w:szCs w:val="24"/>
          <w:lang w:val="en"/>
        </w:rPr>
        <w:t xml:space="preserve"> by bringing concentrated loads to single layers of rock</w:t>
      </w:r>
      <w:r w:rsidR="00232C4A">
        <w:rPr>
          <w:bCs/>
          <w:sz w:val="24"/>
          <w:szCs w:val="24"/>
          <w:lang w:val="en"/>
        </w:rPr>
        <w:t xml:space="preserve">.  Therefore a solution using </w:t>
      </w:r>
      <w:r w:rsidR="005C2C96">
        <w:rPr>
          <w:bCs/>
          <w:sz w:val="24"/>
          <w:szCs w:val="24"/>
          <w:lang w:val="en"/>
        </w:rPr>
        <w:t>micropiles</w:t>
      </w:r>
      <w:r w:rsidR="00232C4A">
        <w:rPr>
          <w:bCs/>
          <w:sz w:val="24"/>
          <w:szCs w:val="24"/>
          <w:lang w:val="en"/>
        </w:rPr>
        <w:t xml:space="preserve"> for bearing and tension loads was designed. In order to increase wor</w:t>
      </w:r>
      <w:r w:rsidR="00CF7939">
        <w:rPr>
          <w:bCs/>
          <w:sz w:val="24"/>
          <w:szCs w:val="24"/>
          <w:lang w:val="en"/>
        </w:rPr>
        <w:t xml:space="preserve">king safety of the bridge micropiles </w:t>
      </w:r>
      <w:r w:rsidR="005C2C96">
        <w:rPr>
          <w:bCs/>
          <w:sz w:val="24"/>
          <w:szCs w:val="24"/>
          <w:lang w:val="en"/>
        </w:rPr>
        <w:t>with diameters</w:t>
      </w:r>
      <w:r w:rsidR="00CF7939">
        <w:rPr>
          <w:bCs/>
          <w:sz w:val="24"/>
          <w:szCs w:val="24"/>
          <w:lang w:val="en"/>
        </w:rPr>
        <w:t xml:space="preserve"> between 3</w:t>
      </w:r>
      <w:r w:rsidR="00D658DB">
        <w:rPr>
          <w:bCs/>
          <w:sz w:val="24"/>
          <w:szCs w:val="24"/>
          <w:lang w:val="en"/>
        </w:rPr>
        <w:t>0</w:t>
      </w:r>
      <w:r w:rsidR="00CF7939">
        <w:rPr>
          <w:bCs/>
          <w:sz w:val="24"/>
          <w:szCs w:val="24"/>
          <w:lang w:val="en"/>
        </w:rPr>
        <w:t xml:space="preserve"> and 5</w:t>
      </w:r>
      <w:r w:rsidR="00D658DB">
        <w:rPr>
          <w:bCs/>
          <w:sz w:val="24"/>
          <w:szCs w:val="24"/>
          <w:lang w:val="en"/>
        </w:rPr>
        <w:t xml:space="preserve">7,5 </w:t>
      </w:r>
      <w:r w:rsidR="00CF7939">
        <w:rPr>
          <w:bCs/>
          <w:sz w:val="24"/>
          <w:szCs w:val="24"/>
          <w:lang w:val="en"/>
        </w:rPr>
        <w:t>mm Type GEWI</w:t>
      </w:r>
      <w:r w:rsidR="00D658DB">
        <w:rPr>
          <w:bCs/>
          <w:sz w:val="24"/>
          <w:szCs w:val="24"/>
          <w:lang w:val="en"/>
        </w:rPr>
        <w:t>plus</w:t>
      </w:r>
      <w:r w:rsidR="00CF7939">
        <w:rPr>
          <w:bCs/>
          <w:sz w:val="24"/>
          <w:szCs w:val="24"/>
          <w:lang w:val="en"/>
        </w:rPr>
        <w:t xml:space="preserve"> were used for abutments and also the suspension and wind rope anchorage.</w:t>
      </w:r>
      <w:r w:rsidR="00232C4A">
        <w:rPr>
          <w:bCs/>
          <w:sz w:val="24"/>
          <w:szCs w:val="24"/>
          <w:lang w:val="en"/>
        </w:rPr>
        <w:t xml:space="preserve"> </w:t>
      </w:r>
      <w:r w:rsidR="00CF7939">
        <w:rPr>
          <w:bCs/>
          <w:sz w:val="24"/>
          <w:szCs w:val="24"/>
          <w:lang w:val="en"/>
        </w:rPr>
        <w:t>For the foundation of the east</w:t>
      </w:r>
      <w:r w:rsidR="00C506DD">
        <w:rPr>
          <w:bCs/>
          <w:sz w:val="24"/>
          <w:szCs w:val="24"/>
          <w:lang w:val="en"/>
        </w:rPr>
        <w:t>ern</w:t>
      </w:r>
      <w:r w:rsidR="00CF7939">
        <w:rPr>
          <w:bCs/>
          <w:sz w:val="24"/>
          <w:szCs w:val="24"/>
          <w:lang w:val="en"/>
        </w:rPr>
        <w:t xml:space="preserve"> abutment the big bloc had to be secured against sliding with micropiles working as dowels and tension piles</w:t>
      </w:r>
      <w:r w:rsidR="005131A7">
        <w:rPr>
          <w:bCs/>
          <w:sz w:val="24"/>
          <w:szCs w:val="24"/>
          <w:lang w:val="en"/>
        </w:rPr>
        <w:t xml:space="preserve"> to minimize deformation. During drilling works for the east</w:t>
      </w:r>
      <w:r w:rsidR="00C506DD">
        <w:rPr>
          <w:bCs/>
          <w:sz w:val="24"/>
          <w:szCs w:val="24"/>
          <w:lang w:val="en"/>
        </w:rPr>
        <w:t>ern</w:t>
      </w:r>
      <w:r w:rsidR="005131A7">
        <w:rPr>
          <w:bCs/>
          <w:sz w:val="24"/>
          <w:szCs w:val="24"/>
          <w:lang w:val="en"/>
        </w:rPr>
        <w:t xml:space="preserve"> abutment foundation a layer of more than 150 cm of weathered rock between the bloc and solid rock had to be cut through</w:t>
      </w:r>
      <w:r w:rsidR="00CF7939">
        <w:rPr>
          <w:bCs/>
          <w:sz w:val="24"/>
          <w:szCs w:val="24"/>
          <w:lang w:val="en"/>
        </w:rPr>
        <w:t xml:space="preserve"> </w:t>
      </w:r>
      <w:r w:rsidR="005131A7">
        <w:rPr>
          <w:bCs/>
          <w:sz w:val="24"/>
          <w:szCs w:val="24"/>
          <w:lang w:val="en"/>
        </w:rPr>
        <w:t xml:space="preserve">to </w:t>
      </w:r>
      <w:r w:rsidR="003C12A7">
        <w:rPr>
          <w:bCs/>
          <w:sz w:val="24"/>
          <w:szCs w:val="24"/>
          <w:lang w:val="en"/>
        </w:rPr>
        <w:t xml:space="preserve">anchor the micropiles. </w:t>
      </w:r>
    </w:p>
    <w:p w:rsidR="007E077F" w:rsidRDefault="001D20AC" w:rsidP="001D20AC">
      <w:pPr>
        <w:spacing w:after="0" w:line="300" w:lineRule="auto"/>
        <w:jc w:val="center"/>
        <w:rPr>
          <w:bCs/>
          <w:sz w:val="24"/>
          <w:szCs w:val="24"/>
          <w:lang w:val="en"/>
        </w:rPr>
      </w:pPr>
      <w:r>
        <w:rPr>
          <w:bCs/>
          <w:noProof/>
          <w:sz w:val="24"/>
          <w:szCs w:val="24"/>
          <w:lang w:eastAsia="de-AT"/>
        </w:rPr>
        <w:drawing>
          <wp:inline distT="0" distB="0" distL="0" distR="0" wp14:anchorId="67BA96E9" wp14:editId="7C3C57FC">
            <wp:extent cx="5768622" cy="4982512"/>
            <wp:effectExtent l="0" t="0" r="381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77438" cy="4990127"/>
                    </a:xfrm>
                    <a:prstGeom prst="rect">
                      <a:avLst/>
                    </a:prstGeom>
                  </pic:spPr>
                </pic:pic>
              </a:graphicData>
            </a:graphic>
          </wp:inline>
        </w:drawing>
      </w:r>
    </w:p>
    <w:p w:rsidR="007E077F" w:rsidRDefault="007E077F" w:rsidP="007E077F">
      <w:pPr>
        <w:spacing w:after="0" w:line="300" w:lineRule="auto"/>
        <w:jc w:val="center"/>
        <w:rPr>
          <w:bCs/>
          <w:sz w:val="24"/>
          <w:szCs w:val="24"/>
          <w:lang w:val="en"/>
        </w:rPr>
      </w:pPr>
      <w:r>
        <w:rPr>
          <w:bCs/>
          <w:sz w:val="24"/>
          <w:szCs w:val="24"/>
          <w:lang w:val="en"/>
        </w:rPr>
        <w:t xml:space="preserve">Figure </w:t>
      </w:r>
      <w:r w:rsidR="00C506DD">
        <w:rPr>
          <w:bCs/>
          <w:sz w:val="24"/>
          <w:szCs w:val="24"/>
          <w:lang w:val="en"/>
        </w:rPr>
        <w:t>6 -</w:t>
      </w:r>
      <w:r>
        <w:rPr>
          <w:bCs/>
          <w:sz w:val="24"/>
          <w:szCs w:val="24"/>
          <w:lang w:val="en"/>
        </w:rPr>
        <w:t xml:space="preserve"> </w:t>
      </w:r>
      <w:r w:rsidR="005C2C96">
        <w:rPr>
          <w:bCs/>
          <w:sz w:val="24"/>
          <w:szCs w:val="24"/>
          <w:lang w:val="en"/>
        </w:rPr>
        <w:t>Scheme</w:t>
      </w:r>
      <w:r>
        <w:rPr>
          <w:bCs/>
          <w:sz w:val="24"/>
          <w:szCs w:val="24"/>
          <w:lang w:val="en"/>
        </w:rPr>
        <w:t xml:space="preserve"> of foundation east</w:t>
      </w:r>
      <w:r w:rsidR="00C506DD">
        <w:rPr>
          <w:bCs/>
          <w:sz w:val="24"/>
          <w:szCs w:val="24"/>
          <w:lang w:val="en"/>
        </w:rPr>
        <w:t>ern</w:t>
      </w:r>
      <w:r>
        <w:rPr>
          <w:bCs/>
          <w:sz w:val="24"/>
          <w:szCs w:val="24"/>
          <w:lang w:val="en"/>
        </w:rPr>
        <w:t xml:space="preserve"> abutment </w:t>
      </w:r>
    </w:p>
    <w:p w:rsidR="003E74FE" w:rsidRDefault="003E74FE" w:rsidP="007E077F">
      <w:pPr>
        <w:spacing w:after="0" w:line="300" w:lineRule="auto"/>
        <w:jc w:val="center"/>
        <w:rPr>
          <w:bCs/>
          <w:sz w:val="24"/>
          <w:szCs w:val="24"/>
          <w:lang w:val="en"/>
        </w:rPr>
      </w:pPr>
    </w:p>
    <w:p w:rsidR="00232C4A" w:rsidRDefault="003C12A7" w:rsidP="00C506DD">
      <w:pPr>
        <w:spacing w:after="0" w:line="300" w:lineRule="auto"/>
        <w:jc w:val="both"/>
        <w:rPr>
          <w:bCs/>
          <w:sz w:val="24"/>
          <w:szCs w:val="24"/>
          <w:lang w:val="en"/>
        </w:rPr>
      </w:pPr>
      <w:r>
        <w:rPr>
          <w:bCs/>
          <w:sz w:val="24"/>
          <w:szCs w:val="24"/>
          <w:lang w:val="en"/>
        </w:rPr>
        <w:t xml:space="preserve">Length of micropiles had to be adopted on site according to drilling results showing the cracks and holes in Karst. In general pile length was </w:t>
      </w:r>
      <w:r w:rsidR="00C506DD">
        <w:rPr>
          <w:bCs/>
          <w:sz w:val="24"/>
          <w:szCs w:val="24"/>
          <w:lang w:val="en"/>
        </w:rPr>
        <w:t>design</w:t>
      </w:r>
      <w:r>
        <w:rPr>
          <w:bCs/>
          <w:sz w:val="24"/>
          <w:szCs w:val="24"/>
          <w:lang w:val="en"/>
        </w:rPr>
        <w:t>ed</w:t>
      </w:r>
      <w:r w:rsidR="00C506DD">
        <w:rPr>
          <w:bCs/>
          <w:sz w:val="24"/>
          <w:szCs w:val="24"/>
          <w:lang w:val="en"/>
        </w:rPr>
        <w:t xml:space="preserve"> by considering </w:t>
      </w:r>
      <w:r w:rsidR="00D731DD">
        <w:rPr>
          <w:bCs/>
          <w:sz w:val="24"/>
          <w:szCs w:val="24"/>
          <w:lang w:val="en"/>
        </w:rPr>
        <w:t>the Karst rock as loose s</w:t>
      </w:r>
      <w:r w:rsidR="00AD4D49">
        <w:rPr>
          <w:bCs/>
          <w:sz w:val="24"/>
          <w:szCs w:val="24"/>
          <w:lang w:val="en"/>
        </w:rPr>
        <w:t xml:space="preserve">oil and not as solid rock mass. </w:t>
      </w:r>
      <w:r w:rsidR="00C506DD">
        <w:rPr>
          <w:bCs/>
          <w:sz w:val="24"/>
          <w:szCs w:val="24"/>
          <w:lang w:val="en"/>
        </w:rPr>
        <w:t>This result</w:t>
      </w:r>
      <w:r w:rsidR="001C18C6">
        <w:rPr>
          <w:bCs/>
          <w:sz w:val="24"/>
          <w:szCs w:val="24"/>
          <w:lang w:val="en"/>
        </w:rPr>
        <w:t xml:space="preserve">ed </w:t>
      </w:r>
      <w:r w:rsidR="00C506DD">
        <w:rPr>
          <w:bCs/>
          <w:sz w:val="24"/>
          <w:szCs w:val="24"/>
          <w:lang w:val="en"/>
        </w:rPr>
        <w:t xml:space="preserve">in </w:t>
      </w:r>
      <w:r w:rsidR="001C18C6">
        <w:rPr>
          <w:bCs/>
          <w:sz w:val="24"/>
          <w:szCs w:val="24"/>
          <w:lang w:val="en"/>
        </w:rPr>
        <w:t xml:space="preserve">a greater </w:t>
      </w:r>
      <w:r w:rsidR="00C506DD">
        <w:rPr>
          <w:bCs/>
          <w:sz w:val="24"/>
          <w:szCs w:val="24"/>
          <w:lang w:val="en"/>
        </w:rPr>
        <w:t xml:space="preserve">micropile </w:t>
      </w:r>
      <w:r w:rsidR="001C18C6">
        <w:rPr>
          <w:bCs/>
          <w:sz w:val="24"/>
          <w:szCs w:val="24"/>
          <w:lang w:val="en"/>
        </w:rPr>
        <w:t xml:space="preserve">length but </w:t>
      </w:r>
      <w:r w:rsidR="00C506DD">
        <w:rPr>
          <w:bCs/>
          <w:sz w:val="24"/>
          <w:szCs w:val="24"/>
          <w:lang w:val="en"/>
        </w:rPr>
        <w:t>the factor of</w:t>
      </w:r>
      <w:r w:rsidR="001C18C6">
        <w:rPr>
          <w:bCs/>
          <w:sz w:val="24"/>
          <w:szCs w:val="24"/>
          <w:lang w:val="en"/>
        </w:rPr>
        <w:t xml:space="preserve"> safety for the foundation model in our design</w:t>
      </w:r>
      <w:r w:rsidR="00C506DD">
        <w:rPr>
          <w:bCs/>
          <w:sz w:val="24"/>
          <w:szCs w:val="24"/>
          <w:lang w:val="en"/>
        </w:rPr>
        <w:t xml:space="preserve"> was increased</w:t>
      </w:r>
      <w:r w:rsidR="001C18C6">
        <w:rPr>
          <w:bCs/>
          <w:sz w:val="24"/>
          <w:szCs w:val="24"/>
          <w:lang w:val="en"/>
        </w:rPr>
        <w:t xml:space="preserve">. </w:t>
      </w:r>
      <w:r w:rsidR="00142CC1">
        <w:rPr>
          <w:bCs/>
          <w:sz w:val="24"/>
          <w:szCs w:val="24"/>
          <w:lang w:val="en"/>
        </w:rPr>
        <w:t>Tests of tension piles were carried out to get realistic values for skin friction</w:t>
      </w:r>
      <w:r w:rsidR="004033CF">
        <w:rPr>
          <w:bCs/>
          <w:sz w:val="24"/>
          <w:szCs w:val="24"/>
          <w:lang w:val="en"/>
        </w:rPr>
        <w:t xml:space="preserve"> – </w:t>
      </w:r>
      <w:r w:rsidR="007D1B33">
        <w:rPr>
          <w:bCs/>
          <w:sz w:val="24"/>
          <w:szCs w:val="24"/>
          <w:lang w:val="en"/>
        </w:rPr>
        <w:t xml:space="preserve">characteristic value </w:t>
      </w:r>
      <w:r w:rsidR="004033CF">
        <w:rPr>
          <w:bCs/>
          <w:sz w:val="24"/>
          <w:szCs w:val="24"/>
          <w:lang w:val="en"/>
        </w:rPr>
        <w:t>0,25 MN/m²</w:t>
      </w:r>
      <w:r w:rsidR="00C81918">
        <w:rPr>
          <w:bCs/>
          <w:sz w:val="24"/>
          <w:szCs w:val="24"/>
          <w:lang w:val="en"/>
        </w:rPr>
        <w:t xml:space="preserve"> </w:t>
      </w:r>
      <w:r w:rsidR="000479CB">
        <w:rPr>
          <w:bCs/>
          <w:sz w:val="24"/>
          <w:szCs w:val="24"/>
          <w:lang w:val="en"/>
        </w:rPr>
        <w:t>for bearing and tension piles</w:t>
      </w:r>
      <w:r w:rsidR="004033CF">
        <w:rPr>
          <w:bCs/>
          <w:sz w:val="24"/>
          <w:szCs w:val="24"/>
          <w:lang w:val="en"/>
        </w:rPr>
        <w:t xml:space="preserve">. </w:t>
      </w:r>
      <w:r w:rsidR="00142CC1">
        <w:rPr>
          <w:bCs/>
          <w:sz w:val="24"/>
          <w:szCs w:val="24"/>
          <w:lang w:val="en"/>
        </w:rPr>
        <w:t xml:space="preserve">All </w:t>
      </w:r>
      <w:r w:rsidR="00C506DD">
        <w:rPr>
          <w:bCs/>
          <w:sz w:val="24"/>
          <w:szCs w:val="24"/>
          <w:lang w:val="en"/>
        </w:rPr>
        <w:t>compression</w:t>
      </w:r>
      <w:r w:rsidR="00142CC1">
        <w:rPr>
          <w:bCs/>
          <w:sz w:val="24"/>
          <w:szCs w:val="24"/>
          <w:lang w:val="en"/>
        </w:rPr>
        <w:t xml:space="preserve"> piles were assumed to be skin friction piles and no end bearing was taken into account. </w:t>
      </w:r>
      <w:r w:rsidR="001C18C6">
        <w:rPr>
          <w:bCs/>
          <w:sz w:val="24"/>
          <w:szCs w:val="24"/>
          <w:lang w:val="en"/>
        </w:rPr>
        <w:t xml:space="preserve">Another important aspect in our foundation design was durability as due to erosion and frost </w:t>
      </w:r>
      <w:r w:rsidR="000479CB">
        <w:rPr>
          <w:bCs/>
          <w:sz w:val="24"/>
          <w:szCs w:val="24"/>
          <w:lang w:val="en"/>
        </w:rPr>
        <w:t>problems for parts of the foundation might occur</w:t>
      </w:r>
      <w:r w:rsidR="001C18C6">
        <w:rPr>
          <w:bCs/>
          <w:sz w:val="24"/>
          <w:szCs w:val="24"/>
          <w:lang w:val="en"/>
        </w:rPr>
        <w:t xml:space="preserve">. </w:t>
      </w:r>
      <w:r w:rsidR="00D53829">
        <w:rPr>
          <w:bCs/>
          <w:sz w:val="24"/>
          <w:szCs w:val="24"/>
          <w:lang w:val="en"/>
        </w:rPr>
        <w:t xml:space="preserve">Therefore the first 1,50 meter of rock/soil </w:t>
      </w:r>
      <w:r w:rsidR="005C2C96">
        <w:rPr>
          <w:bCs/>
          <w:sz w:val="24"/>
          <w:szCs w:val="24"/>
          <w:lang w:val="en"/>
        </w:rPr>
        <w:t>was</w:t>
      </w:r>
      <w:r w:rsidR="00D53829">
        <w:rPr>
          <w:bCs/>
          <w:sz w:val="24"/>
          <w:szCs w:val="24"/>
          <w:lang w:val="en"/>
        </w:rPr>
        <w:t xml:space="preserve"> not allowed for load transfer.</w:t>
      </w:r>
      <w:r w:rsidR="00142CC1">
        <w:rPr>
          <w:bCs/>
          <w:sz w:val="24"/>
          <w:szCs w:val="24"/>
          <w:lang w:val="en"/>
        </w:rPr>
        <w:t xml:space="preserve"> In our foundation design we arranged the micropiles in a way, that </w:t>
      </w:r>
      <w:r w:rsidR="005C2C96">
        <w:rPr>
          <w:bCs/>
          <w:sz w:val="24"/>
          <w:szCs w:val="24"/>
          <w:lang w:val="en"/>
        </w:rPr>
        <w:t>in our calculations</w:t>
      </w:r>
      <w:r w:rsidR="00F22F07">
        <w:rPr>
          <w:bCs/>
          <w:sz w:val="24"/>
          <w:szCs w:val="24"/>
          <w:lang w:val="en"/>
        </w:rPr>
        <w:t xml:space="preserve"> </w:t>
      </w:r>
      <w:r w:rsidR="00142CC1">
        <w:rPr>
          <w:bCs/>
          <w:sz w:val="24"/>
          <w:szCs w:val="24"/>
          <w:lang w:val="en"/>
        </w:rPr>
        <w:t xml:space="preserve">no bending moments </w:t>
      </w:r>
      <w:r w:rsidR="00F22F07">
        <w:rPr>
          <w:bCs/>
          <w:sz w:val="24"/>
          <w:szCs w:val="24"/>
          <w:lang w:val="en"/>
        </w:rPr>
        <w:t>occurred – generally only axial forces but also shear forces in the dowels.</w:t>
      </w:r>
      <w:r w:rsidR="000479CB">
        <w:rPr>
          <w:bCs/>
          <w:sz w:val="24"/>
          <w:szCs w:val="24"/>
          <w:lang w:val="en"/>
        </w:rPr>
        <w:t xml:space="preserve"> To be on the safe side for all bearing piles checks of buckling load were carried out with at least the mentioned free length of 150 cm.</w:t>
      </w:r>
    </w:p>
    <w:p w:rsidR="0000618A" w:rsidRDefault="0000618A" w:rsidP="00C506DD">
      <w:pPr>
        <w:spacing w:after="0" w:line="300" w:lineRule="auto"/>
        <w:jc w:val="both"/>
        <w:rPr>
          <w:bCs/>
          <w:sz w:val="24"/>
          <w:szCs w:val="24"/>
          <w:lang w:val="en"/>
        </w:rPr>
      </w:pPr>
    </w:p>
    <w:p w:rsidR="0000618A" w:rsidRPr="005C2C96" w:rsidRDefault="0000618A" w:rsidP="00C506DD">
      <w:pPr>
        <w:pStyle w:val="Listenabsatz"/>
        <w:numPr>
          <w:ilvl w:val="0"/>
          <w:numId w:val="1"/>
        </w:numPr>
        <w:spacing w:after="0" w:line="300" w:lineRule="auto"/>
        <w:jc w:val="both"/>
        <w:rPr>
          <w:b/>
          <w:bCs/>
          <w:caps/>
          <w:sz w:val="24"/>
          <w:szCs w:val="24"/>
          <w:lang w:val="en"/>
        </w:rPr>
      </w:pPr>
      <w:r w:rsidRPr="005C2C96">
        <w:rPr>
          <w:b/>
          <w:bCs/>
          <w:caps/>
          <w:sz w:val="24"/>
          <w:szCs w:val="24"/>
          <w:lang w:val="en"/>
        </w:rPr>
        <w:t>Erection process</w:t>
      </w:r>
    </w:p>
    <w:p w:rsidR="0000618A" w:rsidRDefault="0000618A" w:rsidP="00C506DD">
      <w:pPr>
        <w:spacing w:after="0" w:line="300" w:lineRule="auto"/>
        <w:jc w:val="both"/>
        <w:rPr>
          <w:b/>
          <w:bCs/>
          <w:sz w:val="24"/>
          <w:szCs w:val="24"/>
          <w:lang w:val="en"/>
        </w:rPr>
      </w:pPr>
    </w:p>
    <w:p w:rsidR="0000618A" w:rsidRDefault="0000618A" w:rsidP="00C506DD">
      <w:pPr>
        <w:spacing w:after="0" w:line="300" w:lineRule="auto"/>
        <w:jc w:val="both"/>
        <w:rPr>
          <w:bCs/>
          <w:sz w:val="24"/>
          <w:szCs w:val="24"/>
          <w:lang w:val="en"/>
        </w:rPr>
      </w:pPr>
      <w:r>
        <w:rPr>
          <w:bCs/>
          <w:sz w:val="24"/>
          <w:szCs w:val="24"/>
          <w:lang w:val="en"/>
        </w:rPr>
        <w:t>After the winter</w:t>
      </w:r>
      <w:r w:rsidR="00334592">
        <w:rPr>
          <w:bCs/>
          <w:sz w:val="24"/>
          <w:szCs w:val="24"/>
          <w:lang w:val="en"/>
        </w:rPr>
        <w:t xml:space="preserve"> </w:t>
      </w:r>
      <w:r>
        <w:rPr>
          <w:bCs/>
          <w:sz w:val="24"/>
          <w:szCs w:val="24"/>
          <w:lang w:val="en"/>
        </w:rPr>
        <w:t>break site work</w:t>
      </w:r>
      <w:r w:rsidR="00C506DD">
        <w:rPr>
          <w:bCs/>
          <w:sz w:val="24"/>
          <w:szCs w:val="24"/>
          <w:lang w:val="en"/>
        </w:rPr>
        <w:t>s</w:t>
      </w:r>
      <w:r>
        <w:rPr>
          <w:bCs/>
          <w:sz w:val="24"/>
          <w:szCs w:val="24"/>
          <w:lang w:val="en"/>
        </w:rPr>
        <w:t xml:space="preserve"> started in April 2013 with the access from the tunnel to the west</w:t>
      </w:r>
      <w:r w:rsidR="00D61DB4">
        <w:rPr>
          <w:bCs/>
          <w:sz w:val="24"/>
          <w:szCs w:val="24"/>
          <w:lang w:val="en"/>
        </w:rPr>
        <w:t>ern</w:t>
      </w:r>
      <w:r>
        <w:rPr>
          <w:bCs/>
          <w:sz w:val="24"/>
          <w:szCs w:val="24"/>
          <w:lang w:val="en"/>
        </w:rPr>
        <w:t xml:space="preserve"> abutment and the securing works of the bloc of the east</w:t>
      </w:r>
      <w:r w:rsidR="00D61DB4">
        <w:rPr>
          <w:bCs/>
          <w:sz w:val="24"/>
          <w:szCs w:val="24"/>
          <w:lang w:val="en"/>
        </w:rPr>
        <w:t>ern</w:t>
      </w:r>
      <w:r>
        <w:rPr>
          <w:bCs/>
          <w:sz w:val="24"/>
          <w:szCs w:val="24"/>
          <w:lang w:val="en"/>
        </w:rPr>
        <w:t xml:space="preserve"> abutment.</w:t>
      </w:r>
      <w:r w:rsidR="00017261">
        <w:rPr>
          <w:bCs/>
          <w:sz w:val="24"/>
          <w:szCs w:val="24"/>
          <w:lang w:val="en"/>
        </w:rPr>
        <w:t xml:space="preserve"> Drilling was a hard job in the mostly vertical rock wall. Cracks and holes of the Karst made it even worse and caused some ad</w:t>
      </w:r>
      <w:r w:rsidR="00D61DB4">
        <w:rPr>
          <w:bCs/>
          <w:sz w:val="24"/>
          <w:szCs w:val="24"/>
          <w:lang w:val="en"/>
        </w:rPr>
        <w:t>a</w:t>
      </w:r>
      <w:r w:rsidR="00017261">
        <w:rPr>
          <w:bCs/>
          <w:sz w:val="24"/>
          <w:szCs w:val="24"/>
          <w:lang w:val="en"/>
        </w:rPr>
        <w:t>ption of the design. Although we had a detailed survey of the site it proved not to be accurate and therefore design had to be corrected</w:t>
      </w:r>
      <w:r w:rsidR="00D61DB4">
        <w:rPr>
          <w:bCs/>
          <w:sz w:val="24"/>
          <w:szCs w:val="24"/>
          <w:lang w:val="en"/>
        </w:rPr>
        <w:t xml:space="preserve"> – coordinates of drilling points on rock surface, pile orientation at the rockwall edge and also length of piles</w:t>
      </w:r>
      <w:r w:rsidR="00017261">
        <w:rPr>
          <w:bCs/>
          <w:sz w:val="24"/>
          <w:szCs w:val="24"/>
          <w:lang w:val="en"/>
        </w:rPr>
        <w:t>.</w:t>
      </w:r>
      <w:r w:rsidR="00334592">
        <w:rPr>
          <w:bCs/>
          <w:sz w:val="24"/>
          <w:szCs w:val="24"/>
          <w:lang w:val="en"/>
        </w:rPr>
        <w:t xml:space="preserve"> All drilling had to be done with lightweight equipment, which had to be fixed and secured by steel ropes anchored to the wall. To meet the requirements of </w:t>
      </w:r>
      <w:r w:rsidR="00D61DB4">
        <w:rPr>
          <w:bCs/>
          <w:sz w:val="24"/>
          <w:szCs w:val="24"/>
          <w:lang w:val="en"/>
        </w:rPr>
        <w:t>health and safety</w:t>
      </w:r>
      <w:r w:rsidR="00334592">
        <w:rPr>
          <w:bCs/>
          <w:sz w:val="24"/>
          <w:szCs w:val="24"/>
          <w:lang w:val="en"/>
        </w:rPr>
        <w:t xml:space="preserve"> laws we evaluated the whole </w:t>
      </w:r>
      <w:r w:rsidR="00D61DB4">
        <w:rPr>
          <w:bCs/>
          <w:sz w:val="24"/>
          <w:szCs w:val="24"/>
          <w:lang w:val="en"/>
        </w:rPr>
        <w:t xml:space="preserve">erection </w:t>
      </w:r>
      <w:r w:rsidR="00334592">
        <w:rPr>
          <w:bCs/>
          <w:sz w:val="24"/>
          <w:szCs w:val="24"/>
          <w:lang w:val="en"/>
        </w:rPr>
        <w:t xml:space="preserve">process and only special equipped and trained workers were allowed on site. Also the designer and the site manager </w:t>
      </w:r>
      <w:r w:rsidR="00D61DB4">
        <w:rPr>
          <w:bCs/>
          <w:sz w:val="24"/>
          <w:szCs w:val="24"/>
          <w:lang w:val="en"/>
        </w:rPr>
        <w:t>approve the construction procedures.</w:t>
      </w:r>
      <w:r w:rsidR="00334592">
        <w:rPr>
          <w:bCs/>
          <w:sz w:val="24"/>
          <w:szCs w:val="24"/>
          <w:lang w:val="en"/>
        </w:rPr>
        <w:t xml:space="preserve"> </w:t>
      </w:r>
    </w:p>
    <w:p w:rsidR="00017261" w:rsidRDefault="00017261" w:rsidP="00017261">
      <w:pPr>
        <w:spacing w:after="0" w:line="300" w:lineRule="auto"/>
        <w:jc w:val="center"/>
        <w:rPr>
          <w:bCs/>
          <w:sz w:val="24"/>
          <w:szCs w:val="24"/>
          <w:lang w:val="en"/>
        </w:rPr>
      </w:pPr>
      <w:r>
        <w:rPr>
          <w:bCs/>
          <w:noProof/>
          <w:sz w:val="24"/>
          <w:szCs w:val="24"/>
          <w:lang w:eastAsia="de-AT"/>
        </w:rPr>
        <w:drawing>
          <wp:inline distT="0" distB="0" distL="0" distR="0" wp14:anchorId="016C7B44" wp14:editId="39C188C4">
            <wp:extent cx="3583276" cy="23812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58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86956" cy="2383696"/>
                    </a:xfrm>
                    <a:prstGeom prst="rect">
                      <a:avLst/>
                    </a:prstGeom>
                  </pic:spPr>
                </pic:pic>
              </a:graphicData>
            </a:graphic>
          </wp:inline>
        </w:drawing>
      </w:r>
    </w:p>
    <w:p w:rsidR="00017261" w:rsidRDefault="00017261" w:rsidP="00017261">
      <w:pPr>
        <w:spacing w:after="0" w:line="300" w:lineRule="auto"/>
        <w:jc w:val="center"/>
        <w:rPr>
          <w:bCs/>
          <w:sz w:val="24"/>
          <w:szCs w:val="24"/>
          <w:lang w:val="en"/>
        </w:rPr>
      </w:pPr>
      <w:r>
        <w:rPr>
          <w:bCs/>
          <w:sz w:val="24"/>
          <w:szCs w:val="24"/>
          <w:lang w:val="en"/>
        </w:rPr>
        <w:t xml:space="preserve">Figure </w:t>
      </w:r>
      <w:r w:rsidR="00D61DB4">
        <w:rPr>
          <w:bCs/>
          <w:sz w:val="24"/>
          <w:szCs w:val="24"/>
          <w:lang w:val="en"/>
        </w:rPr>
        <w:t>7 -</w:t>
      </w:r>
      <w:r>
        <w:rPr>
          <w:bCs/>
          <w:sz w:val="24"/>
          <w:szCs w:val="24"/>
          <w:lang w:val="en"/>
        </w:rPr>
        <w:t xml:space="preserve"> Drilling works of access path</w:t>
      </w:r>
    </w:p>
    <w:p w:rsidR="00017261" w:rsidRDefault="00017261" w:rsidP="00912D93">
      <w:pPr>
        <w:spacing w:after="0" w:line="300" w:lineRule="auto"/>
        <w:rPr>
          <w:bCs/>
          <w:sz w:val="24"/>
          <w:szCs w:val="24"/>
          <w:lang w:val="en"/>
        </w:rPr>
      </w:pPr>
    </w:p>
    <w:p w:rsidR="00334592" w:rsidRDefault="001D20AC" w:rsidP="00912D93">
      <w:pPr>
        <w:spacing w:after="0" w:line="300" w:lineRule="auto"/>
        <w:rPr>
          <w:bCs/>
          <w:sz w:val="24"/>
          <w:szCs w:val="24"/>
          <w:lang w:val="en"/>
        </w:rPr>
      </w:pPr>
      <w:r>
        <w:rPr>
          <w:bCs/>
          <w:sz w:val="24"/>
          <w:szCs w:val="24"/>
          <w:lang w:val="en"/>
        </w:rPr>
        <w:t xml:space="preserve">During drilling we found that holes and cracks would cause loss of injection material, therefore the use of “stockings” was considered as a measure to keep the amount of injection mortar in a </w:t>
      </w:r>
      <w:r w:rsidR="005C2C96">
        <w:rPr>
          <w:bCs/>
          <w:sz w:val="24"/>
          <w:szCs w:val="24"/>
          <w:lang w:val="en"/>
        </w:rPr>
        <w:t>usual</w:t>
      </w:r>
      <w:r>
        <w:rPr>
          <w:bCs/>
          <w:sz w:val="24"/>
          <w:szCs w:val="24"/>
          <w:lang w:val="en"/>
        </w:rPr>
        <w:t xml:space="preserve"> dimension. To find the right material for the stockings tests were carried out to find the right </w:t>
      </w:r>
      <w:r w:rsidR="005C2C96">
        <w:rPr>
          <w:bCs/>
          <w:sz w:val="24"/>
          <w:szCs w:val="24"/>
          <w:lang w:val="en"/>
        </w:rPr>
        <w:t>relation of</w:t>
      </w:r>
      <w:r>
        <w:rPr>
          <w:bCs/>
          <w:sz w:val="24"/>
          <w:szCs w:val="24"/>
          <w:lang w:val="en"/>
        </w:rPr>
        <w:t xml:space="preserve"> material strength and plasticity on one side and little reduction of friction on the other side. We used </w:t>
      </w:r>
      <w:r w:rsidR="00334592">
        <w:rPr>
          <w:bCs/>
          <w:sz w:val="24"/>
          <w:szCs w:val="24"/>
          <w:lang w:val="en"/>
        </w:rPr>
        <w:t>DESOI Polyester stockings made of a durable polyester fabric, which met our needs. During injection works it proved</w:t>
      </w:r>
      <w:r w:rsidR="00D61DB4">
        <w:rPr>
          <w:bCs/>
          <w:sz w:val="24"/>
          <w:szCs w:val="24"/>
          <w:lang w:val="en"/>
        </w:rPr>
        <w:t xml:space="preserve"> to be</w:t>
      </w:r>
      <w:r w:rsidR="00334592">
        <w:rPr>
          <w:bCs/>
          <w:sz w:val="24"/>
          <w:szCs w:val="24"/>
          <w:lang w:val="en"/>
        </w:rPr>
        <w:t xml:space="preserve"> the right choice and kept mortar consumption at the planned dimension. </w:t>
      </w:r>
      <w:r w:rsidR="007D1B33">
        <w:rPr>
          <w:bCs/>
          <w:sz w:val="24"/>
          <w:szCs w:val="24"/>
          <w:lang w:val="en"/>
        </w:rPr>
        <w:t>All micropiles – permanent with double corrosion - were fitted with stockings to prevent injection mortar loss.</w:t>
      </w:r>
    </w:p>
    <w:p w:rsidR="00D61DB4" w:rsidRDefault="00D61DB4" w:rsidP="00912D93">
      <w:pPr>
        <w:spacing w:after="0" w:line="300" w:lineRule="auto"/>
        <w:rPr>
          <w:bCs/>
          <w:sz w:val="24"/>
          <w:szCs w:val="24"/>
          <w:lang w:val="en"/>
        </w:rPr>
      </w:pPr>
    </w:p>
    <w:p w:rsidR="00334592" w:rsidRDefault="00334592" w:rsidP="00334592">
      <w:pPr>
        <w:spacing w:after="0" w:line="300" w:lineRule="auto"/>
        <w:jc w:val="center"/>
        <w:rPr>
          <w:bCs/>
          <w:sz w:val="24"/>
          <w:szCs w:val="24"/>
          <w:lang w:val="en"/>
        </w:rPr>
      </w:pPr>
      <w:r>
        <w:rPr>
          <w:bCs/>
          <w:noProof/>
          <w:sz w:val="24"/>
          <w:szCs w:val="24"/>
          <w:lang w:eastAsia="de-AT"/>
        </w:rPr>
        <w:drawing>
          <wp:inline distT="0" distB="0" distL="0" distR="0" wp14:anchorId="50A88F5C" wp14:editId="6D909EA7">
            <wp:extent cx="4876800" cy="1005840"/>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540d687d.jpg"/>
                    <pic:cNvPicPr/>
                  </pic:nvPicPr>
                  <pic:blipFill>
                    <a:blip r:embed="rId17">
                      <a:extLst>
                        <a:ext uri="{28A0092B-C50C-407E-A947-70E740481C1C}">
                          <a14:useLocalDpi xmlns:a14="http://schemas.microsoft.com/office/drawing/2010/main" val="0"/>
                        </a:ext>
                      </a:extLst>
                    </a:blip>
                    <a:stretch>
                      <a:fillRect/>
                    </a:stretch>
                  </pic:blipFill>
                  <pic:spPr>
                    <a:xfrm>
                      <a:off x="0" y="0"/>
                      <a:ext cx="4876800" cy="1005840"/>
                    </a:xfrm>
                    <a:prstGeom prst="rect">
                      <a:avLst/>
                    </a:prstGeom>
                  </pic:spPr>
                </pic:pic>
              </a:graphicData>
            </a:graphic>
          </wp:inline>
        </w:drawing>
      </w:r>
    </w:p>
    <w:p w:rsidR="00D658DB" w:rsidRDefault="00D61DB4" w:rsidP="00334592">
      <w:pPr>
        <w:spacing w:after="0" w:line="300" w:lineRule="auto"/>
        <w:jc w:val="center"/>
        <w:rPr>
          <w:bCs/>
          <w:sz w:val="24"/>
          <w:szCs w:val="24"/>
          <w:lang w:val="en"/>
        </w:rPr>
      </w:pPr>
      <w:r>
        <w:rPr>
          <w:bCs/>
          <w:sz w:val="24"/>
          <w:szCs w:val="24"/>
          <w:lang w:val="en"/>
        </w:rPr>
        <w:t>Figure 8 -</w:t>
      </w:r>
      <w:r w:rsidR="00D658DB">
        <w:rPr>
          <w:bCs/>
          <w:sz w:val="24"/>
          <w:szCs w:val="24"/>
          <w:lang w:val="en"/>
        </w:rPr>
        <w:t xml:space="preserve"> DESOI polyester stocking</w:t>
      </w:r>
    </w:p>
    <w:p w:rsidR="00334592" w:rsidRDefault="00334592" w:rsidP="00912D93">
      <w:pPr>
        <w:spacing w:after="0" w:line="300" w:lineRule="auto"/>
        <w:rPr>
          <w:bCs/>
          <w:sz w:val="24"/>
          <w:szCs w:val="24"/>
          <w:lang w:val="en"/>
        </w:rPr>
      </w:pPr>
    </w:p>
    <w:p w:rsidR="00D658DB" w:rsidRDefault="007D1B33" w:rsidP="00912D93">
      <w:pPr>
        <w:spacing w:after="0" w:line="300" w:lineRule="auto"/>
        <w:rPr>
          <w:bCs/>
          <w:sz w:val="24"/>
          <w:szCs w:val="24"/>
          <w:lang w:val="en"/>
        </w:rPr>
      </w:pPr>
      <w:r>
        <w:rPr>
          <w:bCs/>
          <w:sz w:val="24"/>
          <w:szCs w:val="24"/>
          <w:lang w:val="en"/>
        </w:rPr>
        <w:t xml:space="preserve">To meet the time schedule </w:t>
      </w:r>
      <w:r w:rsidR="00D658DB">
        <w:rPr>
          <w:bCs/>
          <w:sz w:val="24"/>
          <w:szCs w:val="24"/>
          <w:lang w:val="en"/>
        </w:rPr>
        <w:t xml:space="preserve">all </w:t>
      </w:r>
      <w:r>
        <w:rPr>
          <w:bCs/>
          <w:sz w:val="24"/>
          <w:szCs w:val="24"/>
          <w:lang w:val="en"/>
        </w:rPr>
        <w:t xml:space="preserve">steel </w:t>
      </w:r>
      <w:r w:rsidR="00D658DB">
        <w:rPr>
          <w:bCs/>
          <w:sz w:val="24"/>
          <w:szCs w:val="24"/>
          <w:lang w:val="en"/>
        </w:rPr>
        <w:t xml:space="preserve">parts of the bridge had to be produced exact to our drawings, </w:t>
      </w:r>
      <w:r>
        <w:rPr>
          <w:bCs/>
          <w:sz w:val="24"/>
          <w:szCs w:val="24"/>
          <w:lang w:val="en"/>
        </w:rPr>
        <w:t xml:space="preserve">whereas </w:t>
      </w:r>
      <w:r w:rsidR="00D658DB">
        <w:rPr>
          <w:bCs/>
          <w:sz w:val="24"/>
          <w:szCs w:val="24"/>
          <w:lang w:val="en"/>
        </w:rPr>
        <w:t>foundation and concrete works had to compensate the differences</w:t>
      </w:r>
      <w:r>
        <w:rPr>
          <w:bCs/>
          <w:sz w:val="24"/>
          <w:szCs w:val="24"/>
          <w:lang w:val="en"/>
        </w:rPr>
        <w:t xml:space="preserve"> occurring on site between survey and real surface line</w:t>
      </w:r>
      <w:r w:rsidR="00D658DB">
        <w:rPr>
          <w:bCs/>
          <w:sz w:val="24"/>
          <w:szCs w:val="24"/>
          <w:lang w:val="en"/>
        </w:rPr>
        <w:t>.</w:t>
      </w:r>
      <w:r>
        <w:rPr>
          <w:bCs/>
          <w:sz w:val="24"/>
          <w:szCs w:val="24"/>
          <w:lang w:val="en"/>
        </w:rPr>
        <w:t xml:space="preserve"> Formwork and reinforcement drawings had to be made after exact survey of rock surface in order to meet requirements. </w:t>
      </w:r>
    </w:p>
    <w:p w:rsidR="00D61DB4" w:rsidRDefault="000C4FBE" w:rsidP="00912D93">
      <w:pPr>
        <w:spacing w:after="0" w:line="300" w:lineRule="auto"/>
        <w:rPr>
          <w:bCs/>
          <w:sz w:val="24"/>
          <w:szCs w:val="24"/>
          <w:lang w:val="en"/>
        </w:rPr>
      </w:pPr>
      <w:r>
        <w:rPr>
          <w:bCs/>
          <w:noProof/>
          <w:sz w:val="24"/>
          <w:szCs w:val="24"/>
          <w:lang w:eastAsia="de-AT"/>
        </w:rPr>
        <w:drawing>
          <wp:inline distT="0" distB="0" distL="0" distR="0">
            <wp:extent cx="5759450" cy="17989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alplanAnkersockel BrückeG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1798955"/>
                    </a:xfrm>
                    <a:prstGeom prst="rect">
                      <a:avLst/>
                    </a:prstGeom>
                  </pic:spPr>
                </pic:pic>
              </a:graphicData>
            </a:graphic>
          </wp:inline>
        </w:drawing>
      </w:r>
    </w:p>
    <w:p w:rsidR="00D61DB4" w:rsidRDefault="000C4FBE" w:rsidP="00912D93">
      <w:pPr>
        <w:spacing w:after="0" w:line="300" w:lineRule="auto"/>
        <w:rPr>
          <w:bCs/>
          <w:sz w:val="24"/>
          <w:szCs w:val="24"/>
          <w:lang w:val="en"/>
        </w:rPr>
      </w:pPr>
      <w:r>
        <w:rPr>
          <w:bCs/>
          <w:noProof/>
          <w:sz w:val="24"/>
          <w:szCs w:val="24"/>
          <w:lang w:eastAsia="de-AT"/>
        </w:rPr>
        <w:drawing>
          <wp:inline distT="0" distB="0" distL="0" distR="0">
            <wp:extent cx="5759450" cy="162052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alplanAnkersockel Brücke80721-4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1620520"/>
                    </a:xfrm>
                    <a:prstGeom prst="rect">
                      <a:avLst/>
                    </a:prstGeom>
                  </pic:spPr>
                </pic:pic>
              </a:graphicData>
            </a:graphic>
          </wp:inline>
        </w:drawing>
      </w:r>
    </w:p>
    <w:p w:rsidR="007D1B33" w:rsidRDefault="007D1B33" w:rsidP="00D658DB">
      <w:pPr>
        <w:spacing w:after="0" w:line="300" w:lineRule="auto"/>
        <w:jc w:val="center"/>
        <w:rPr>
          <w:bCs/>
          <w:sz w:val="24"/>
          <w:szCs w:val="24"/>
          <w:lang w:val="en"/>
        </w:rPr>
      </w:pPr>
      <w:r>
        <w:rPr>
          <w:bCs/>
          <w:sz w:val="24"/>
          <w:szCs w:val="24"/>
          <w:lang w:val="en"/>
        </w:rPr>
        <w:t xml:space="preserve">Figure </w:t>
      </w:r>
      <w:r w:rsidR="00D61DB4">
        <w:rPr>
          <w:bCs/>
          <w:sz w:val="24"/>
          <w:szCs w:val="24"/>
          <w:lang w:val="en"/>
        </w:rPr>
        <w:t>9 -</w:t>
      </w:r>
      <w:r>
        <w:rPr>
          <w:bCs/>
          <w:sz w:val="24"/>
          <w:szCs w:val="24"/>
          <w:lang w:val="en"/>
        </w:rPr>
        <w:t xml:space="preserve"> Formwork drawing anchoring point of suspension cable - west</w:t>
      </w:r>
      <w:r w:rsidR="00D61DB4">
        <w:rPr>
          <w:bCs/>
          <w:sz w:val="24"/>
          <w:szCs w:val="24"/>
          <w:lang w:val="en"/>
        </w:rPr>
        <w:t>ern</w:t>
      </w:r>
      <w:r>
        <w:rPr>
          <w:bCs/>
          <w:sz w:val="24"/>
          <w:szCs w:val="24"/>
          <w:lang w:val="en"/>
        </w:rPr>
        <w:t xml:space="preserve"> abutment</w:t>
      </w:r>
    </w:p>
    <w:p w:rsidR="007D1B33" w:rsidRDefault="007D1B33" w:rsidP="00D658DB">
      <w:pPr>
        <w:spacing w:after="0" w:line="300" w:lineRule="auto"/>
        <w:jc w:val="center"/>
        <w:rPr>
          <w:bCs/>
          <w:sz w:val="24"/>
          <w:szCs w:val="24"/>
          <w:lang w:val="en"/>
        </w:rPr>
      </w:pPr>
    </w:p>
    <w:p w:rsidR="007D1B33" w:rsidRDefault="007D1B33" w:rsidP="000C4FBE">
      <w:pPr>
        <w:spacing w:after="0" w:line="300" w:lineRule="auto"/>
        <w:jc w:val="both"/>
        <w:rPr>
          <w:bCs/>
          <w:sz w:val="24"/>
          <w:szCs w:val="24"/>
          <w:lang w:val="en"/>
        </w:rPr>
      </w:pPr>
      <w:r>
        <w:rPr>
          <w:bCs/>
          <w:sz w:val="24"/>
          <w:szCs w:val="24"/>
          <w:lang w:val="en"/>
        </w:rPr>
        <w:t xml:space="preserve">Material transport was done either per helicopter or by a material ropeway parallel to the passenger ropeway. Concrete work </w:t>
      </w:r>
      <w:r w:rsidR="00D61DB4">
        <w:rPr>
          <w:bCs/>
          <w:sz w:val="24"/>
          <w:szCs w:val="24"/>
          <w:lang w:val="en"/>
        </w:rPr>
        <w:t xml:space="preserve">for the pile caps and abutments </w:t>
      </w:r>
      <w:r>
        <w:rPr>
          <w:bCs/>
          <w:sz w:val="24"/>
          <w:szCs w:val="24"/>
          <w:lang w:val="en"/>
        </w:rPr>
        <w:t>was done mostly with use of helicopter, which brought the ready mixed concrete from the end of the road up to our site. Flying time with a bucket of 0,3 m³ was about 20 min for one cycle, which lead to a concreting time of something around 1 hour for 1 m³. Conc</w:t>
      </w:r>
      <w:r w:rsidR="005A5E75">
        <w:rPr>
          <w:bCs/>
          <w:sz w:val="24"/>
          <w:szCs w:val="24"/>
          <w:lang w:val="en"/>
        </w:rPr>
        <w:t xml:space="preserve">rete was </w:t>
      </w:r>
      <w:r>
        <w:rPr>
          <w:bCs/>
          <w:sz w:val="24"/>
          <w:szCs w:val="24"/>
          <w:lang w:val="en"/>
        </w:rPr>
        <w:t>weather</w:t>
      </w:r>
      <w:r w:rsidR="005A5E75">
        <w:rPr>
          <w:bCs/>
          <w:sz w:val="24"/>
          <w:szCs w:val="24"/>
          <w:lang w:val="en"/>
        </w:rPr>
        <w:t xml:space="preserve"> and frost </w:t>
      </w:r>
      <w:r>
        <w:rPr>
          <w:bCs/>
          <w:sz w:val="24"/>
          <w:szCs w:val="24"/>
          <w:lang w:val="en"/>
        </w:rPr>
        <w:t xml:space="preserve">resistant with a </w:t>
      </w:r>
      <w:r w:rsidR="005A5E75">
        <w:rPr>
          <w:bCs/>
          <w:sz w:val="24"/>
          <w:szCs w:val="24"/>
          <w:lang w:val="en"/>
        </w:rPr>
        <w:t>characteristic cube compressive strength between 30 and 45 N/mm² depending on design needs, which was c</w:t>
      </w:r>
      <w:r w:rsidR="00D61DB4">
        <w:rPr>
          <w:bCs/>
          <w:sz w:val="24"/>
          <w:szCs w:val="24"/>
          <w:lang w:val="en"/>
        </w:rPr>
        <w:t>a</w:t>
      </w:r>
      <w:r w:rsidR="005A5E75">
        <w:rPr>
          <w:bCs/>
          <w:sz w:val="24"/>
          <w:szCs w:val="24"/>
          <w:lang w:val="en"/>
        </w:rPr>
        <w:t>red and kept warm after concreting.</w:t>
      </w:r>
    </w:p>
    <w:p w:rsidR="00000BFE" w:rsidRDefault="00334592" w:rsidP="000C4FBE">
      <w:pPr>
        <w:spacing w:after="0" w:line="300" w:lineRule="auto"/>
        <w:jc w:val="both"/>
        <w:rPr>
          <w:bCs/>
          <w:sz w:val="24"/>
          <w:szCs w:val="24"/>
          <w:lang w:val="en"/>
        </w:rPr>
      </w:pPr>
      <w:r>
        <w:rPr>
          <w:bCs/>
          <w:sz w:val="24"/>
          <w:szCs w:val="24"/>
          <w:lang w:val="en"/>
        </w:rPr>
        <w:t xml:space="preserve">By </w:t>
      </w:r>
      <w:r w:rsidR="00D61DB4">
        <w:rPr>
          <w:bCs/>
          <w:sz w:val="24"/>
          <w:szCs w:val="24"/>
          <w:lang w:val="en"/>
        </w:rPr>
        <w:t xml:space="preserve">the </w:t>
      </w:r>
      <w:r>
        <w:rPr>
          <w:bCs/>
          <w:sz w:val="24"/>
          <w:szCs w:val="24"/>
          <w:lang w:val="en"/>
        </w:rPr>
        <w:t>end of May all drilling</w:t>
      </w:r>
      <w:r w:rsidR="00D658DB">
        <w:rPr>
          <w:bCs/>
          <w:sz w:val="24"/>
          <w:szCs w:val="24"/>
          <w:lang w:val="en"/>
        </w:rPr>
        <w:t xml:space="preserve"> </w:t>
      </w:r>
      <w:r>
        <w:rPr>
          <w:bCs/>
          <w:sz w:val="24"/>
          <w:szCs w:val="24"/>
          <w:lang w:val="en"/>
        </w:rPr>
        <w:t xml:space="preserve">and concrete works </w:t>
      </w:r>
      <w:r w:rsidR="00D658DB">
        <w:rPr>
          <w:bCs/>
          <w:sz w:val="24"/>
          <w:szCs w:val="24"/>
          <w:lang w:val="en"/>
        </w:rPr>
        <w:t>were</w:t>
      </w:r>
      <w:r>
        <w:rPr>
          <w:bCs/>
          <w:sz w:val="24"/>
          <w:szCs w:val="24"/>
          <w:lang w:val="en"/>
        </w:rPr>
        <w:t xml:space="preserve"> finished and the erection of the bridge could start. </w:t>
      </w:r>
      <w:r w:rsidR="005A5E75">
        <w:rPr>
          <w:bCs/>
          <w:sz w:val="24"/>
          <w:szCs w:val="24"/>
          <w:lang w:val="en"/>
        </w:rPr>
        <w:t>Bridge parts were of steel S235J</w:t>
      </w:r>
      <w:r w:rsidR="00000BFE">
        <w:rPr>
          <w:bCs/>
          <w:sz w:val="24"/>
          <w:szCs w:val="24"/>
          <w:lang w:val="en"/>
        </w:rPr>
        <w:t>2 and S355</w:t>
      </w:r>
      <w:r w:rsidR="005A5E75">
        <w:rPr>
          <w:bCs/>
          <w:sz w:val="24"/>
          <w:szCs w:val="24"/>
          <w:lang w:val="en"/>
        </w:rPr>
        <w:t xml:space="preserve"> galvanized, ropes were high grade steel with a diameter of 50 mm</w:t>
      </w:r>
      <w:r w:rsidR="00000BFE">
        <w:rPr>
          <w:bCs/>
          <w:sz w:val="24"/>
          <w:szCs w:val="24"/>
          <w:lang w:val="en"/>
        </w:rPr>
        <w:t>.</w:t>
      </w:r>
    </w:p>
    <w:p w:rsidR="00912D93" w:rsidRDefault="00000BFE" w:rsidP="000C4FBE">
      <w:pPr>
        <w:spacing w:after="0" w:line="300" w:lineRule="auto"/>
        <w:jc w:val="both"/>
        <w:rPr>
          <w:bCs/>
          <w:sz w:val="24"/>
          <w:szCs w:val="24"/>
          <w:lang w:val="en"/>
        </w:rPr>
      </w:pPr>
      <w:r>
        <w:rPr>
          <w:bCs/>
          <w:sz w:val="24"/>
          <w:szCs w:val="24"/>
          <w:lang w:val="en"/>
        </w:rPr>
        <w:t xml:space="preserve">Mounting of the bridge was carried out with help of a material ropeway parallel to the bridge axis. </w:t>
      </w:r>
      <w:r w:rsidR="00742D22">
        <w:rPr>
          <w:bCs/>
          <w:sz w:val="24"/>
          <w:szCs w:val="24"/>
          <w:lang w:val="en"/>
        </w:rPr>
        <w:t>All</w:t>
      </w:r>
      <w:r>
        <w:rPr>
          <w:bCs/>
          <w:sz w:val="24"/>
          <w:szCs w:val="24"/>
          <w:lang w:val="en"/>
        </w:rPr>
        <w:t xml:space="preserve"> parts</w:t>
      </w:r>
      <w:r w:rsidR="00742D22">
        <w:rPr>
          <w:bCs/>
          <w:sz w:val="24"/>
          <w:szCs w:val="24"/>
          <w:lang w:val="en"/>
        </w:rPr>
        <w:t>, the weight of which was limited to 800 kg due to transport capacity,</w:t>
      </w:r>
      <w:r>
        <w:rPr>
          <w:bCs/>
          <w:sz w:val="24"/>
          <w:szCs w:val="24"/>
          <w:lang w:val="en"/>
        </w:rPr>
        <w:t xml:space="preserve"> could be brought </w:t>
      </w:r>
      <w:r w:rsidR="00742D22">
        <w:rPr>
          <w:bCs/>
          <w:sz w:val="24"/>
          <w:szCs w:val="24"/>
          <w:lang w:val="en"/>
        </w:rPr>
        <w:t xml:space="preserve">with the material ropeway </w:t>
      </w:r>
      <w:r>
        <w:rPr>
          <w:bCs/>
          <w:sz w:val="24"/>
          <w:szCs w:val="24"/>
          <w:lang w:val="en"/>
        </w:rPr>
        <w:t>to their planned situation easily. A</w:t>
      </w:r>
      <w:r w:rsidR="00334592">
        <w:rPr>
          <w:bCs/>
          <w:sz w:val="24"/>
          <w:szCs w:val="24"/>
          <w:lang w:val="en"/>
        </w:rPr>
        <w:t xml:space="preserve"> comeback of winter in </w:t>
      </w:r>
      <w:r w:rsidR="004325E5">
        <w:rPr>
          <w:bCs/>
          <w:sz w:val="24"/>
          <w:szCs w:val="24"/>
          <w:lang w:val="en"/>
        </w:rPr>
        <w:t>mid-June</w:t>
      </w:r>
      <w:r w:rsidR="00334592">
        <w:rPr>
          <w:bCs/>
          <w:sz w:val="24"/>
          <w:szCs w:val="24"/>
          <w:lang w:val="en"/>
        </w:rPr>
        <w:t xml:space="preserve"> </w:t>
      </w:r>
      <w:r>
        <w:rPr>
          <w:bCs/>
          <w:sz w:val="24"/>
          <w:szCs w:val="24"/>
          <w:lang w:val="en"/>
        </w:rPr>
        <w:t xml:space="preserve">with lots of snow and temperatures round minus 10° C </w:t>
      </w:r>
      <w:r w:rsidR="00D658DB">
        <w:rPr>
          <w:bCs/>
          <w:sz w:val="24"/>
          <w:szCs w:val="24"/>
          <w:lang w:val="en"/>
        </w:rPr>
        <w:t>stopped our works</w:t>
      </w:r>
      <w:r>
        <w:rPr>
          <w:bCs/>
          <w:sz w:val="24"/>
          <w:szCs w:val="24"/>
          <w:lang w:val="en"/>
        </w:rPr>
        <w:t xml:space="preserve"> of bridge mounting </w:t>
      </w:r>
      <w:r w:rsidR="00D658DB">
        <w:rPr>
          <w:bCs/>
          <w:sz w:val="24"/>
          <w:szCs w:val="24"/>
          <w:lang w:val="en"/>
        </w:rPr>
        <w:t xml:space="preserve">and </w:t>
      </w:r>
      <w:r w:rsidR="00334592">
        <w:rPr>
          <w:bCs/>
          <w:sz w:val="24"/>
          <w:szCs w:val="24"/>
          <w:lang w:val="en"/>
        </w:rPr>
        <w:t>caused a delay of one week.</w:t>
      </w:r>
    </w:p>
    <w:p w:rsidR="00912D93" w:rsidRDefault="00334592" w:rsidP="00912D93">
      <w:pPr>
        <w:spacing w:after="0" w:line="300" w:lineRule="auto"/>
        <w:jc w:val="center"/>
        <w:rPr>
          <w:bCs/>
          <w:sz w:val="24"/>
          <w:szCs w:val="24"/>
          <w:lang w:val="en"/>
        </w:rPr>
      </w:pPr>
      <w:r>
        <w:rPr>
          <w:bCs/>
          <w:noProof/>
          <w:sz w:val="24"/>
          <w:szCs w:val="24"/>
          <w:lang w:eastAsia="de-AT"/>
        </w:rPr>
        <w:drawing>
          <wp:inline distT="0" distB="0" distL="0" distR="0" wp14:anchorId="5E00999E" wp14:editId="581229B9">
            <wp:extent cx="2190750" cy="330113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3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0000" cy="3300000"/>
                    </a:xfrm>
                    <a:prstGeom prst="rect">
                      <a:avLst/>
                    </a:prstGeom>
                  </pic:spPr>
                </pic:pic>
              </a:graphicData>
            </a:graphic>
          </wp:inline>
        </w:drawing>
      </w:r>
    </w:p>
    <w:p w:rsidR="00912D93" w:rsidRDefault="004325E5" w:rsidP="00912D93">
      <w:pPr>
        <w:spacing w:after="0" w:line="300" w:lineRule="auto"/>
        <w:jc w:val="center"/>
        <w:rPr>
          <w:bCs/>
          <w:sz w:val="24"/>
          <w:szCs w:val="24"/>
          <w:lang w:val="en"/>
        </w:rPr>
      </w:pPr>
      <w:r>
        <w:rPr>
          <w:bCs/>
          <w:sz w:val="24"/>
          <w:szCs w:val="24"/>
          <w:lang w:val="en"/>
        </w:rPr>
        <w:t>Figure 5 -winter</w:t>
      </w:r>
      <w:r w:rsidR="00334592">
        <w:rPr>
          <w:bCs/>
          <w:sz w:val="24"/>
          <w:szCs w:val="24"/>
          <w:lang w:val="en"/>
        </w:rPr>
        <w:t xml:space="preserve"> comeback in June</w:t>
      </w:r>
    </w:p>
    <w:p w:rsidR="007D1B33" w:rsidRDefault="007D1B33" w:rsidP="007D1B33">
      <w:pPr>
        <w:spacing w:after="0" w:line="300" w:lineRule="auto"/>
        <w:rPr>
          <w:bCs/>
          <w:sz w:val="24"/>
          <w:szCs w:val="24"/>
          <w:lang w:val="en"/>
        </w:rPr>
      </w:pPr>
    </w:p>
    <w:p w:rsidR="005C2C96" w:rsidRDefault="00742D22" w:rsidP="007D1B33">
      <w:pPr>
        <w:spacing w:after="0" w:line="300" w:lineRule="auto"/>
        <w:rPr>
          <w:bCs/>
          <w:sz w:val="24"/>
          <w:szCs w:val="24"/>
          <w:lang w:val="en"/>
        </w:rPr>
      </w:pPr>
      <w:r>
        <w:rPr>
          <w:bCs/>
          <w:sz w:val="24"/>
          <w:szCs w:val="24"/>
          <w:lang w:val="en"/>
        </w:rPr>
        <w:t>Finishing of the bridge and the two access paths took place in June. The bridge and the access could be delivered to the client on July 2</w:t>
      </w:r>
      <w:r w:rsidRPr="00742D22">
        <w:rPr>
          <w:bCs/>
          <w:sz w:val="24"/>
          <w:szCs w:val="24"/>
          <w:vertAlign w:val="superscript"/>
          <w:lang w:val="en"/>
        </w:rPr>
        <w:t>nd</w:t>
      </w:r>
      <w:r>
        <w:rPr>
          <w:bCs/>
          <w:sz w:val="24"/>
          <w:szCs w:val="24"/>
          <w:lang w:val="en"/>
        </w:rPr>
        <w:t xml:space="preserve">, 2013 when the authority issued the permission to use. </w:t>
      </w:r>
    </w:p>
    <w:p w:rsidR="000C4FBE" w:rsidRPr="005C2C96" w:rsidRDefault="000C4FBE" w:rsidP="007D1B33">
      <w:pPr>
        <w:spacing w:after="0" w:line="300" w:lineRule="auto"/>
        <w:rPr>
          <w:bCs/>
          <w:caps/>
          <w:sz w:val="24"/>
          <w:szCs w:val="24"/>
          <w:lang w:val="en"/>
        </w:rPr>
      </w:pPr>
    </w:p>
    <w:p w:rsidR="005C2C96" w:rsidRPr="005C2C96" w:rsidRDefault="005C2C96" w:rsidP="005C2C96">
      <w:pPr>
        <w:pStyle w:val="Listenabsatz"/>
        <w:numPr>
          <w:ilvl w:val="0"/>
          <w:numId w:val="1"/>
        </w:numPr>
        <w:spacing w:after="0" w:line="300" w:lineRule="auto"/>
        <w:rPr>
          <w:b/>
          <w:bCs/>
          <w:caps/>
          <w:sz w:val="24"/>
          <w:szCs w:val="24"/>
          <w:lang w:val="en"/>
        </w:rPr>
      </w:pPr>
      <w:r w:rsidRPr="005C2C96">
        <w:rPr>
          <w:b/>
          <w:bCs/>
          <w:caps/>
          <w:sz w:val="24"/>
          <w:szCs w:val="24"/>
          <w:lang w:val="en"/>
        </w:rPr>
        <w:t>Summary</w:t>
      </w:r>
    </w:p>
    <w:p w:rsidR="005C2C96" w:rsidRPr="005C2C96" w:rsidRDefault="005C2C96" w:rsidP="005C2C96">
      <w:pPr>
        <w:spacing w:after="0" w:line="300" w:lineRule="auto"/>
        <w:rPr>
          <w:b/>
          <w:bCs/>
          <w:sz w:val="24"/>
          <w:szCs w:val="24"/>
          <w:lang w:val="en"/>
        </w:rPr>
      </w:pPr>
    </w:p>
    <w:p w:rsidR="005C2C96" w:rsidRDefault="005C2C96" w:rsidP="007D1B33">
      <w:pPr>
        <w:spacing w:after="0" w:line="300" w:lineRule="auto"/>
        <w:rPr>
          <w:bCs/>
          <w:sz w:val="24"/>
          <w:szCs w:val="24"/>
          <w:lang w:val="en"/>
        </w:rPr>
      </w:pPr>
      <w:r>
        <w:rPr>
          <w:bCs/>
          <w:sz w:val="24"/>
          <w:szCs w:val="24"/>
          <w:lang w:val="en"/>
        </w:rPr>
        <w:t>We learnt several lessons in that project:</w:t>
      </w:r>
    </w:p>
    <w:p w:rsidR="005C2C96" w:rsidRDefault="005C2C96" w:rsidP="005C2C96">
      <w:pPr>
        <w:pStyle w:val="Listenabsatz"/>
        <w:numPr>
          <w:ilvl w:val="0"/>
          <w:numId w:val="4"/>
        </w:numPr>
        <w:spacing w:after="0" w:line="300" w:lineRule="auto"/>
        <w:rPr>
          <w:bCs/>
          <w:sz w:val="24"/>
          <w:szCs w:val="24"/>
          <w:lang w:val="en"/>
        </w:rPr>
      </w:pPr>
      <w:r w:rsidRPr="005C2C96">
        <w:rPr>
          <w:bCs/>
          <w:sz w:val="24"/>
          <w:szCs w:val="24"/>
          <w:lang w:val="en"/>
        </w:rPr>
        <w:t>Survey data in extreme high alpine is not accurate enough to finish work drawings</w:t>
      </w:r>
    </w:p>
    <w:p w:rsidR="005C2C96" w:rsidRDefault="005C2C96" w:rsidP="005C2C96">
      <w:pPr>
        <w:pStyle w:val="Listenabsatz"/>
        <w:numPr>
          <w:ilvl w:val="0"/>
          <w:numId w:val="4"/>
        </w:numPr>
        <w:spacing w:after="0" w:line="300" w:lineRule="auto"/>
        <w:rPr>
          <w:bCs/>
          <w:sz w:val="24"/>
          <w:szCs w:val="24"/>
          <w:lang w:val="en"/>
        </w:rPr>
      </w:pPr>
      <w:r>
        <w:rPr>
          <w:bCs/>
          <w:sz w:val="24"/>
          <w:szCs w:val="24"/>
          <w:lang w:val="en"/>
        </w:rPr>
        <w:t>Complex project with difficult conditions needs thorough knowledge and experience with design in high alpine</w:t>
      </w:r>
    </w:p>
    <w:p w:rsidR="005C2C96" w:rsidRDefault="005C2C96" w:rsidP="005C2C96">
      <w:pPr>
        <w:pStyle w:val="Listenabsatz"/>
        <w:numPr>
          <w:ilvl w:val="0"/>
          <w:numId w:val="4"/>
        </w:numPr>
        <w:spacing w:after="0" w:line="300" w:lineRule="auto"/>
        <w:rPr>
          <w:bCs/>
          <w:sz w:val="24"/>
          <w:szCs w:val="24"/>
          <w:lang w:val="en"/>
        </w:rPr>
      </w:pPr>
      <w:r>
        <w:rPr>
          <w:bCs/>
          <w:sz w:val="24"/>
          <w:szCs w:val="24"/>
          <w:lang w:val="en"/>
        </w:rPr>
        <w:t xml:space="preserve">Design has to be adapted to site conditions such as underground conditions, surface, etc. – often very short term work </w:t>
      </w:r>
    </w:p>
    <w:p w:rsidR="005C2C96" w:rsidRDefault="005C2C96" w:rsidP="005C2C96">
      <w:pPr>
        <w:pStyle w:val="Listenabsatz"/>
        <w:numPr>
          <w:ilvl w:val="0"/>
          <w:numId w:val="4"/>
        </w:numPr>
        <w:spacing w:after="0" w:line="300" w:lineRule="auto"/>
        <w:rPr>
          <w:bCs/>
          <w:sz w:val="24"/>
          <w:szCs w:val="24"/>
          <w:lang w:val="en"/>
        </w:rPr>
      </w:pPr>
      <w:r>
        <w:rPr>
          <w:bCs/>
          <w:sz w:val="24"/>
          <w:szCs w:val="24"/>
          <w:lang w:val="en"/>
        </w:rPr>
        <w:t>Design has to follow the needs of the site – possibilities of transport, drilling, concreting</w:t>
      </w:r>
    </w:p>
    <w:p w:rsidR="005C2C96" w:rsidRDefault="005C2C96" w:rsidP="005C2C96">
      <w:pPr>
        <w:pStyle w:val="Listenabsatz"/>
        <w:numPr>
          <w:ilvl w:val="0"/>
          <w:numId w:val="4"/>
        </w:numPr>
        <w:spacing w:after="0" w:line="300" w:lineRule="auto"/>
        <w:rPr>
          <w:bCs/>
          <w:sz w:val="24"/>
          <w:szCs w:val="24"/>
          <w:lang w:val="en"/>
        </w:rPr>
      </w:pPr>
      <w:r>
        <w:rPr>
          <w:bCs/>
          <w:sz w:val="24"/>
          <w:szCs w:val="24"/>
          <w:lang w:val="en"/>
        </w:rPr>
        <w:t xml:space="preserve">Only skilled and specialized contactors with experience in high alpine works are able to execute such projects </w:t>
      </w:r>
      <w:r w:rsidRPr="005C2C96">
        <w:rPr>
          <w:bCs/>
          <w:sz w:val="24"/>
          <w:szCs w:val="24"/>
          <w:lang w:val="en"/>
        </w:rPr>
        <w:t xml:space="preserve"> </w:t>
      </w:r>
    </w:p>
    <w:p w:rsidR="005C2C96" w:rsidRDefault="005C2C96" w:rsidP="005C2C96">
      <w:pPr>
        <w:pStyle w:val="Listenabsatz"/>
        <w:numPr>
          <w:ilvl w:val="0"/>
          <w:numId w:val="4"/>
        </w:numPr>
        <w:spacing w:after="0" w:line="300" w:lineRule="auto"/>
        <w:rPr>
          <w:bCs/>
          <w:sz w:val="24"/>
          <w:szCs w:val="24"/>
          <w:lang w:val="en"/>
        </w:rPr>
      </w:pPr>
      <w:r>
        <w:rPr>
          <w:bCs/>
          <w:sz w:val="24"/>
          <w:szCs w:val="24"/>
          <w:lang w:val="en"/>
        </w:rPr>
        <w:t>Thorough site supervision in close contact with designer provides the result wanted.</w:t>
      </w:r>
    </w:p>
    <w:p w:rsidR="00000BFE" w:rsidRDefault="00742D22" w:rsidP="007D1B33">
      <w:pPr>
        <w:spacing w:after="0" w:line="300" w:lineRule="auto"/>
        <w:rPr>
          <w:bCs/>
          <w:sz w:val="24"/>
          <w:szCs w:val="24"/>
          <w:lang w:val="en"/>
        </w:rPr>
      </w:pPr>
      <w:r>
        <w:rPr>
          <w:bCs/>
          <w:sz w:val="24"/>
          <w:szCs w:val="24"/>
          <w:lang w:val="en"/>
        </w:rPr>
        <w:t>An interesting and challenging year for all, who were involved – client, structural and geotechnical</w:t>
      </w:r>
      <w:r w:rsidR="000C4FBE" w:rsidRPr="000C4FBE">
        <w:rPr>
          <w:bCs/>
          <w:sz w:val="24"/>
          <w:szCs w:val="24"/>
          <w:lang w:val="en"/>
        </w:rPr>
        <w:t xml:space="preserve"> </w:t>
      </w:r>
      <w:r w:rsidR="000C4FBE">
        <w:rPr>
          <w:bCs/>
          <w:sz w:val="24"/>
          <w:szCs w:val="24"/>
          <w:lang w:val="en"/>
        </w:rPr>
        <w:t>designer</w:t>
      </w:r>
      <w:r>
        <w:rPr>
          <w:bCs/>
          <w:sz w:val="24"/>
          <w:szCs w:val="24"/>
          <w:lang w:val="en"/>
        </w:rPr>
        <w:t>, contractor</w:t>
      </w:r>
      <w:r w:rsidR="0083430B">
        <w:rPr>
          <w:bCs/>
          <w:sz w:val="24"/>
          <w:szCs w:val="24"/>
          <w:lang w:val="en"/>
        </w:rPr>
        <w:t xml:space="preserve"> – ended </w:t>
      </w:r>
      <w:r w:rsidR="005C2C96">
        <w:rPr>
          <w:bCs/>
          <w:sz w:val="24"/>
          <w:szCs w:val="24"/>
          <w:lang w:val="en"/>
        </w:rPr>
        <w:t xml:space="preserve">under blue sky </w:t>
      </w:r>
      <w:r w:rsidR="0083430B">
        <w:rPr>
          <w:bCs/>
          <w:sz w:val="24"/>
          <w:szCs w:val="24"/>
          <w:lang w:val="en"/>
        </w:rPr>
        <w:t>without any accidents or major problems.</w:t>
      </w:r>
      <w:r>
        <w:rPr>
          <w:bCs/>
          <w:sz w:val="24"/>
          <w:szCs w:val="24"/>
          <w:lang w:val="en"/>
        </w:rPr>
        <w:t xml:space="preserve">  </w:t>
      </w:r>
    </w:p>
    <w:p w:rsidR="000C4FBE" w:rsidRDefault="000C4FBE" w:rsidP="007D1B33">
      <w:pPr>
        <w:spacing w:after="0" w:line="300" w:lineRule="auto"/>
        <w:rPr>
          <w:bCs/>
          <w:sz w:val="24"/>
          <w:szCs w:val="24"/>
          <w:lang w:val="en"/>
        </w:rPr>
      </w:pPr>
    </w:p>
    <w:p w:rsidR="000C4FBE" w:rsidRDefault="000C4FBE" w:rsidP="007D1B33">
      <w:pPr>
        <w:spacing w:after="0" w:line="300" w:lineRule="auto"/>
        <w:rPr>
          <w:bCs/>
          <w:sz w:val="24"/>
          <w:szCs w:val="24"/>
          <w:lang w:val="en"/>
        </w:rPr>
      </w:pPr>
    </w:p>
    <w:p w:rsidR="0083430B" w:rsidRDefault="0083430B" w:rsidP="0083430B">
      <w:pPr>
        <w:spacing w:after="0" w:line="300" w:lineRule="auto"/>
        <w:jc w:val="center"/>
        <w:rPr>
          <w:bCs/>
          <w:sz w:val="24"/>
          <w:szCs w:val="24"/>
          <w:lang w:val="en"/>
        </w:rPr>
      </w:pPr>
      <w:r>
        <w:rPr>
          <w:bCs/>
          <w:noProof/>
          <w:sz w:val="24"/>
          <w:szCs w:val="24"/>
          <w:lang w:eastAsia="de-AT"/>
        </w:rPr>
        <w:drawing>
          <wp:inline distT="0" distB="0" distL="0" distR="0">
            <wp:extent cx="5148512" cy="341947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brandn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45675" cy="3417591"/>
                    </a:xfrm>
                    <a:prstGeom prst="rect">
                      <a:avLst/>
                    </a:prstGeom>
                  </pic:spPr>
                </pic:pic>
              </a:graphicData>
            </a:graphic>
          </wp:inline>
        </w:drawing>
      </w:r>
    </w:p>
    <w:p w:rsidR="005C2C96" w:rsidRDefault="005C2C96" w:rsidP="005C2C96">
      <w:pPr>
        <w:spacing w:after="0" w:line="300" w:lineRule="auto"/>
        <w:rPr>
          <w:bCs/>
          <w:sz w:val="24"/>
          <w:szCs w:val="24"/>
          <w:lang w:val="en"/>
        </w:rPr>
      </w:pPr>
    </w:p>
    <w:p w:rsidR="005C2C96" w:rsidRDefault="005C2C96" w:rsidP="005C2C96">
      <w:pPr>
        <w:spacing w:after="0" w:line="300" w:lineRule="auto"/>
        <w:rPr>
          <w:bCs/>
          <w:sz w:val="24"/>
          <w:szCs w:val="24"/>
          <w:lang w:val="en"/>
        </w:rPr>
      </w:pPr>
    </w:p>
    <w:p w:rsidR="005C2C96" w:rsidRPr="002F5881" w:rsidRDefault="005C2C96" w:rsidP="005C2C96">
      <w:pPr>
        <w:spacing w:after="0" w:line="300" w:lineRule="auto"/>
        <w:rPr>
          <w:bCs/>
          <w:sz w:val="24"/>
          <w:szCs w:val="24"/>
        </w:rPr>
      </w:pPr>
      <w:r w:rsidRPr="002F5881">
        <w:rPr>
          <w:bCs/>
          <w:sz w:val="24"/>
          <w:szCs w:val="24"/>
        </w:rPr>
        <w:t>References:</w:t>
      </w:r>
    </w:p>
    <w:p w:rsidR="000A0D01" w:rsidRPr="000A0D01" w:rsidRDefault="005C2C96" w:rsidP="000A0D01">
      <w:pPr>
        <w:spacing w:after="0" w:line="300" w:lineRule="auto"/>
        <w:rPr>
          <w:bCs/>
          <w:i/>
          <w:sz w:val="24"/>
          <w:szCs w:val="24"/>
        </w:rPr>
      </w:pPr>
      <w:r w:rsidRPr="005C2C96">
        <w:rPr>
          <w:bCs/>
          <w:sz w:val="24"/>
          <w:szCs w:val="24"/>
        </w:rPr>
        <w:t>Deutsche Gesellschaft für Geotechnik e.V</w:t>
      </w:r>
      <w:r>
        <w:rPr>
          <w:bCs/>
          <w:sz w:val="24"/>
          <w:szCs w:val="24"/>
        </w:rPr>
        <w:t xml:space="preserve">. </w:t>
      </w:r>
      <w:r w:rsidR="000A0D01">
        <w:rPr>
          <w:bCs/>
          <w:sz w:val="24"/>
          <w:szCs w:val="24"/>
        </w:rPr>
        <w:t xml:space="preserve"> 2012 </w:t>
      </w:r>
      <w:r w:rsidR="000A0D01" w:rsidRPr="000A0D01">
        <w:rPr>
          <w:bCs/>
          <w:i/>
          <w:sz w:val="24"/>
          <w:szCs w:val="24"/>
        </w:rPr>
        <w:t>EA-Pfähle</w:t>
      </w:r>
    </w:p>
    <w:p w:rsidR="000A0D01" w:rsidRDefault="000A0D01" w:rsidP="000A0D01">
      <w:pPr>
        <w:spacing w:after="0" w:line="300" w:lineRule="auto"/>
        <w:rPr>
          <w:bCs/>
          <w:sz w:val="24"/>
          <w:szCs w:val="24"/>
        </w:rPr>
      </w:pPr>
      <w:r w:rsidRPr="000A0D01">
        <w:rPr>
          <w:bCs/>
          <w:i/>
          <w:sz w:val="24"/>
          <w:szCs w:val="24"/>
        </w:rPr>
        <w:t>Empfehlungen des Arbeitskreises "Pfähle"</w:t>
      </w:r>
      <w:r>
        <w:rPr>
          <w:bCs/>
          <w:i/>
          <w:sz w:val="24"/>
          <w:szCs w:val="24"/>
        </w:rPr>
        <w:t>;</w:t>
      </w:r>
      <w:r w:rsidRPr="002F5881">
        <w:rPr>
          <w:bCs/>
          <w:i/>
          <w:sz w:val="24"/>
          <w:szCs w:val="24"/>
        </w:rPr>
        <w:t xml:space="preserve"> Recommendations</w:t>
      </w:r>
      <w:r>
        <w:rPr>
          <w:bCs/>
          <w:i/>
          <w:sz w:val="24"/>
          <w:szCs w:val="24"/>
        </w:rPr>
        <w:t xml:space="preserve"> on Piling,</w:t>
      </w:r>
      <w:r>
        <w:rPr>
          <w:bCs/>
          <w:sz w:val="24"/>
          <w:szCs w:val="24"/>
        </w:rPr>
        <w:t xml:space="preserve"> Ernst &amp; Sohn</w:t>
      </w:r>
    </w:p>
    <w:p w:rsidR="000A0D01" w:rsidRDefault="000A0D01" w:rsidP="000A0D01">
      <w:pPr>
        <w:spacing w:after="0" w:line="300" w:lineRule="auto"/>
        <w:rPr>
          <w:bCs/>
          <w:sz w:val="24"/>
          <w:szCs w:val="24"/>
          <w:lang w:val="en-GB"/>
        </w:rPr>
      </w:pPr>
      <w:r>
        <w:rPr>
          <w:bCs/>
          <w:sz w:val="24"/>
          <w:szCs w:val="24"/>
          <w:lang w:val="en-GB"/>
        </w:rPr>
        <w:t xml:space="preserve">Research Fund for Coal and Steel 2008 </w:t>
      </w:r>
      <w:r w:rsidRPr="000A0D01">
        <w:rPr>
          <w:bCs/>
          <w:i/>
          <w:sz w:val="24"/>
          <w:szCs w:val="24"/>
          <w:lang w:val="en-GB"/>
        </w:rPr>
        <w:t>- HiVoSS (Human induced Vibrations of Steel Structures): Design of Footbridges</w:t>
      </w:r>
      <w:r w:rsidRPr="000A0D01">
        <w:rPr>
          <w:bCs/>
          <w:sz w:val="24"/>
          <w:szCs w:val="24"/>
          <w:lang w:val="en-GB"/>
        </w:rPr>
        <w:t xml:space="preserve"> – Background document, May 2008.</w:t>
      </w:r>
      <w:r>
        <w:rPr>
          <w:bCs/>
          <w:sz w:val="24"/>
          <w:szCs w:val="24"/>
          <w:lang w:val="en-GB"/>
        </w:rPr>
        <w:t>RWTH Aachen</w:t>
      </w:r>
    </w:p>
    <w:p w:rsidR="006F5927" w:rsidRPr="006F5927" w:rsidRDefault="006F5927" w:rsidP="000A0D01">
      <w:pPr>
        <w:spacing w:after="0" w:line="300" w:lineRule="auto"/>
        <w:rPr>
          <w:sz w:val="24"/>
          <w:szCs w:val="24"/>
          <w:lang w:val="en-GB"/>
        </w:rPr>
      </w:pPr>
      <w:r w:rsidRPr="006F5927">
        <w:rPr>
          <w:sz w:val="24"/>
          <w:szCs w:val="24"/>
          <w:lang w:val="en-GB"/>
        </w:rPr>
        <w:t xml:space="preserve">EN </w:t>
      </w:r>
      <w:r w:rsidR="004325E5" w:rsidRPr="006F5927">
        <w:rPr>
          <w:sz w:val="24"/>
          <w:szCs w:val="24"/>
          <w:lang w:val="en-GB"/>
        </w:rPr>
        <w:t xml:space="preserve">1990 </w:t>
      </w:r>
      <w:r w:rsidR="004325E5">
        <w:rPr>
          <w:sz w:val="24"/>
          <w:szCs w:val="24"/>
          <w:lang w:val="en-GB"/>
        </w:rPr>
        <w:t>Eurocode</w:t>
      </w:r>
      <w:r w:rsidRPr="006F5927">
        <w:rPr>
          <w:i/>
          <w:sz w:val="24"/>
          <w:szCs w:val="24"/>
          <w:lang w:val="en-GB"/>
        </w:rPr>
        <w:t xml:space="preserve"> – Basis of structural design</w:t>
      </w:r>
    </w:p>
    <w:p w:rsidR="006F5927" w:rsidRPr="006F5927" w:rsidRDefault="006F5927" w:rsidP="000A0D01">
      <w:pPr>
        <w:spacing w:after="0" w:line="300" w:lineRule="auto"/>
        <w:rPr>
          <w:sz w:val="24"/>
          <w:szCs w:val="24"/>
          <w:lang w:val="en-GB"/>
        </w:rPr>
      </w:pPr>
      <w:r w:rsidRPr="006F5927">
        <w:rPr>
          <w:sz w:val="24"/>
          <w:szCs w:val="24"/>
          <w:lang w:val="en-GB"/>
        </w:rPr>
        <w:t>EN 1991-</w:t>
      </w:r>
      <w:r w:rsidR="004325E5" w:rsidRPr="006F5927">
        <w:rPr>
          <w:i/>
          <w:sz w:val="24"/>
          <w:szCs w:val="24"/>
          <w:lang w:val="en-GB"/>
        </w:rPr>
        <w:t>2 Eurocode</w:t>
      </w:r>
      <w:r w:rsidRPr="006F5927">
        <w:rPr>
          <w:i/>
          <w:sz w:val="24"/>
          <w:szCs w:val="24"/>
          <w:lang w:val="en-GB"/>
        </w:rPr>
        <w:t xml:space="preserve"> 1: Actions on structures – Part 2: Traffic loads on bridges</w:t>
      </w:r>
    </w:p>
    <w:p w:rsidR="006F5927" w:rsidRPr="006F5927" w:rsidRDefault="006F5927" w:rsidP="006F5927">
      <w:pPr>
        <w:spacing w:after="0" w:line="300" w:lineRule="auto"/>
        <w:rPr>
          <w:i/>
          <w:sz w:val="24"/>
          <w:szCs w:val="24"/>
          <w:lang w:val="en-GB"/>
        </w:rPr>
      </w:pPr>
      <w:r w:rsidRPr="006F5927">
        <w:rPr>
          <w:sz w:val="24"/>
          <w:szCs w:val="24"/>
          <w:lang w:val="en-GB"/>
        </w:rPr>
        <w:t>EN 1992-2</w:t>
      </w:r>
      <w:r w:rsidRPr="006F5927">
        <w:rPr>
          <w:sz w:val="24"/>
          <w:szCs w:val="24"/>
          <w:lang w:val="en-GB"/>
        </w:rPr>
        <w:t xml:space="preserve"> </w:t>
      </w:r>
      <w:r w:rsidRPr="006F5927">
        <w:rPr>
          <w:i/>
          <w:sz w:val="24"/>
          <w:szCs w:val="24"/>
          <w:lang w:val="en-GB"/>
        </w:rPr>
        <w:t>Eurocode 2: Design of concrete structures ― Part 2: Concrete bridges ― Design</w:t>
      </w:r>
    </w:p>
    <w:p w:rsidR="006F5927" w:rsidRPr="006F5927" w:rsidRDefault="006F5927" w:rsidP="006F5927">
      <w:pPr>
        <w:spacing w:after="0" w:line="300" w:lineRule="auto"/>
        <w:ind w:firstLine="708"/>
        <w:rPr>
          <w:i/>
          <w:sz w:val="24"/>
          <w:szCs w:val="24"/>
          <w:lang w:val="en-GB"/>
        </w:rPr>
      </w:pPr>
      <w:r w:rsidRPr="006F5927">
        <w:rPr>
          <w:i/>
          <w:sz w:val="24"/>
          <w:szCs w:val="24"/>
          <w:lang w:val="en-GB"/>
        </w:rPr>
        <w:t>and detailing rules (consolidated version)</w:t>
      </w:r>
    </w:p>
    <w:p w:rsidR="006F5927" w:rsidRPr="005A6086" w:rsidRDefault="006F5927" w:rsidP="005A6086">
      <w:pPr>
        <w:spacing w:after="0" w:line="300" w:lineRule="auto"/>
        <w:ind w:left="708" w:hanging="708"/>
        <w:rPr>
          <w:i/>
          <w:sz w:val="24"/>
          <w:szCs w:val="24"/>
          <w:lang w:val="en-GB"/>
        </w:rPr>
      </w:pPr>
      <w:r w:rsidRPr="006F5927">
        <w:rPr>
          <w:sz w:val="24"/>
          <w:szCs w:val="24"/>
          <w:lang w:val="en-GB"/>
        </w:rPr>
        <w:t xml:space="preserve">EN 1993-2 </w:t>
      </w:r>
      <w:r w:rsidRPr="006F5927">
        <w:rPr>
          <w:i/>
          <w:sz w:val="24"/>
          <w:szCs w:val="24"/>
          <w:lang w:val="en-GB"/>
        </w:rPr>
        <w:t>Eurocode 3 ― Design of steel structures ― Part 2: Steel Bridges</w:t>
      </w:r>
      <w:r>
        <w:rPr>
          <w:i/>
          <w:sz w:val="24"/>
          <w:szCs w:val="24"/>
          <w:lang w:val="en-GB"/>
        </w:rPr>
        <w:t xml:space="preserve"> </w:t>
      </w:r>
      <w:r w:rsidRPr="005A6086">
        <w:rPr>
          <w:i/>
          <w:sz w:val="24"/>
          <w:szCs w:val="24"/>
          <w:lang w:val="en-GB"/>
        </w:rPr>
        <w:t>(consolidated version)</w:t>
      </w:r>
    </w:p>
    <w:p w:rsidR="006F5927" w:rsidRPr="005A6086" w:rsidRDefault="006F5927" w:rsidP="005A6086">
      <w:pPr>
        <w:spacing w:after="0" w:line="300" w:lineRule="auto"/>
        <w:rPr>
          <w:i/>
          <w:sz w:val="24"/>
          <w:szCs w:val="24"/>
          <w:lang w:val="en-GB"/>
        </w:rPr>
      </w:pPr>
      <w:r w:rsidRPr="005A6086">
        <w:rPr>
          <w:sz w:val="24"/>
          <w:szCs w:val="24"/>
          <w:lang w:val="en-GB"/>
        </w:rPr>
        <w:t>EN 1997-1</w:t>
      </w:r>
      <w:r w:rsidR="005A6086" w:rsidRPr="005A6086">
        <w:rPr>
          <w:sz w:val="24"/>
          <w:szCs w:val="24"/>
          <w:lang w:val="en-GB"/>
        </w:rPr>
        <w:t xml:space="preserve"> </w:t>
      </w:r>
      <w:r w:rsidR="005A6086" w:rsidRPr="005A6086">
        <w:rPr>
          <w:i/>
          <w:sz w:val="24"/>
          <w:szCs w:val="24"/>
          <w:lang w:val="en-GB"/>
        </w:rPr>
        <w:t>Eurocode 7: Geotechnical design ― Part 1: General rules</w:t>
      </w:r>
      <w:r w:rsidR="005A6086">
        <w:rPr>
          <w:i/>
          <w:sz w:val="24"/>
          <w:szCs w:val="24"/>
          <w:lang w:val="en-GB"/>
        </w:rPr>
        <w:t xml:space="preserve"> </w:t>
      </w:r>
      <w:r w:rsidR="005A6086" w:rsidRPr="005A6086">
        <w:rPr>
          <w:i/>
          <w:sz w:val="24"/>
          <w:szCs w:val="24"/>
          <w:lang w:val="en-GB"/>
        </w:rPr>
        <w:t>(consolidated version)</w:t>
      </w:r>
    </w:p>
    <w:p w:rsidR="006F5927" w:rsidRPr="005A6086" w:rsidRDefault="006F5927" w:rsidP="000A0D01">
      <w:pPr>
        <w:spacing w:after="0" w:line="300" w:lineRule="auto"/>
        <w:rPr>
          <w:sz w:val="24"/>
          <w:szCs w:val="24"/>
          <w:lang w:val="en-GB"/>
        </w:rPr>
      </w:pPr>
      <w:r w:rsidRPr="005A6086">
        <w:rPr>
          <w:sz w:val="24"/>
          <w:szCs w:val="24"/>
          <w:lang w:val="en-GB"/>
        </w:rPr>
        <w:t xml:space="preserve">EN 1537 </w:t>
      </w:r>
      <w:r w:rsidR="005A6086" w:rsidRPr="005A6086">
        <w:rPr>
          <w:i/>
          <w:sz w:val="24"/>
          <w:szCs w:val="24"/>
          <w:lang w:val="en-GB"/>
        </w:rPr>
        <w:t>Execution of s</w:t>
      </w:r>
      <w:r w:rsidR="005A6086">
        <w:rPr>
          <w:i/>
          <w:sz w:val="24"/>
          <w:szCs w:val="24"/>
          <w:lang w:val="en-GB"/>
        </w:rPr>
        <w:t>p</w:t>
      </w:r>
      <w:r w:rsidR="005A6086" w:rsidRPr="005A6086">
        <w:rPr>
          <w:i/>
          <w:sz w:val="24"/>
          <w:szCs w:val="24"/>
          <w:lang w:val="en-GB"/>
        </w:rPr>
        <w:t>e</w:t>
      </w:r>
      <w:bookmarkStart w:id="0" w:name="_GoBack"/>
      <w:bookmarkEnd w:id="0"/>
      <w:r w:rsidR="005A6086" w:rsidRPr="005A6086">
        <w:rPr>
          <w:i/>
          <w:sz w:val="24"/>
          <w:szCs w:val="24"/>
          <w:lang w:val="en-GB"/>
        </w:rPr>
        <w:t>cial geotechnical work – Ground anchors</w:t>
      </w:r>
    </w:p>
    <w:p w:rsidR="000C4FBE" w:rsidRPr="005A6086" w:rsidRDefault="006F5927" w:rsidP="000A0D01">
      <w:pPr>
        <w:spacing w:after="0" w:line="300" w:lineRule="auto"/>
        <w:rPr>
          <w:bCs/>
          <w:sz w:val="24"/>
          <w:szCs w:val="24"/>
          <w:lang w:val="en-GB"/>
        </w:rPr>
      </w:pPr>
      <w:r w:rsidRPr="005A6086">
        <w:rPr>
          <w:sz w:val="24"/>
          <w:szCs w:val="24"/>
          <w:lang w:val="en-GB"/>
        </w:rPr>
        <w:t>EN 14199</w:t>
      </w:r>
      <w:r w:rsidR="005A6086" w:rsidRPr="005A6086">
        <w:rPr>
          <w:sz w:val="24"/>
          <w:szCs w:val="24"/>
          <w:lang w:val="en-GB"/>
        </w:rPr>
        <w:t xml:space="preserve"> </w:t>
      </w:r>
      <w:r w:rsidR="005A6086" w:rsidRPr="005A6086">
        <w:rPr>
          <w:i/>
          <w:sz w:val="24"/>
          <w:szCs w:val="24"/>
          <w:lang w:val="en-GB"/>
        </w:rPr>
        <w:t>Execution of special geotechnical works ― Micropiles</w:t>
      </w:r>
    </w:p>
    <w:p w:rsidR="000C4FBE" w:rsidRPr="000A0D01" w:rsidRDefault="000C4FBE" w:rsidP="000A0D01">
      <w:pPr>
        <w:spacing w:after="0" w:line="300" w:lineRule="auto"/>
        <w:rPr>
          <w:bCs/>
          <w:sz w:val="24"/>
          <w:szCs w:val="24"/>
          <w:lang w:val="en-GB"/>
        </w:rPr>
      </w:pPr>
      <w:r>
        <w:rPr>
          <w:bCs/>
          <w:sz w:val="24"/>
          <w:szCs w:val="24"/>
          <w:lang w:val="en-GB"/>
        </w:rPr>
        <w:t xml:space="preserve">FSV – </w:t>
      </w:r>
      <w:r w:rsidRPr="005A6086">
        <w:rPr>
          <w:bCs/>
          <w:i/>
          <w:sz w:val="24"/>
          <w:szCs w:val="24"/>
          <w:lang w:val="en-GB"/>
        </w:rPr>
        <w:t>Austrian Association for Research on Road - Rail - Transport</w:t>
      </w:r>
    </w:p>
    <w:p w:rsidR="005C2C96" w:rsidRPr="000A0D01" w:rsidRDefault="005C2C96" w:rsidP="005C2C96">
      <w:pPr>
        <w:spacing w:after="0" w:line="300" w:lineRule="auto"/>
        <w:rPr>
          <w:bCs/>
          <w:i/>
          <w:sz w:val="24"/>
          <w:szCs w:val="24"/>
          <w:lang w:val="en-GB"/>
        </w:rPr>
      </w:pPr>
    </w:p>
    <w:p w:rsidR="00D658DB" w:rsidRPr="000A0D01" w:rsidRDefault="00D658DB" w:rsidP="00D658DB">
      <w:pPr>
        <w:spacing w:after="0" w:line="300" w:lineRule="auto"/>
        <w:rPr>
          <w:bCs/>
          <w:sz w:val="24"/>
          <w:szCs w:val="24"/>
          <w:lang w:val="en-GB"/>
        </w:rPr>
      </w:pPr>
    </w:p>
    <w:p w:rsidR="00912D93" w:rsidRPr="000A0D01" w:rsidRDefault="00912D93" w:rsidP="00912D93">
      <w:pPr>
        <w:spacing w:after="0" w:line="300" w:lineRule="auto"/>
        <w:jc w:val="center"/>
        <w:rPr>
          <w:bCs/>
          <w:sz w:val="24"/>
          <w:szCs w:val="24"/>
          <w:lang w:val="en-GB"/>
        </w:rPr>
      </w:pPr>
    </w:p>
    <w:sectPr w:rsidR="00912D93" w:rsidRPr="000A0D01" w:rsidSect="00172856">
      <w:footerReference w:type="default" r:id="rId2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B33" w:rsidRDefault="007D1B33" w:rsidP="00BE5668">
      <w:pPr>
        <w:spacing w:after="0" w:line="240" w:lineRule="auto"/>
      </w:pPr>
      <w:r>
        <w:separator/>
      </w:r>
    </w:p>
  </w:endnote>
  <w:endnote w:type="continuationSeparator" w:id="0">
    <w:p w:rsidR="007D1B33" w:rsidRDefault="007D1B33" w:rsidP="00BE5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261082"/>
      <w:docPartObj>
        <w:docPartGallery w:val="Page Numbers (Bottom of Page)"/>
        <w:docPartUnique/>
      </w:docPartObj>
    </w:sdtPr>
    <w:sdtEndPr/>
    <w:sdtContent>
      <w:p w:rsidR="007D1B33" w:rsidRDefault="007D1B33">
        <w:pPr>
          <w:pStyle w:val="Fuzeile"/>
          <w:jc w:val="center"/>
        </w:pPr>
        <w:r>
          <w:fldChar w:fldCharType="begin"/>
        </w:r>
        <w:r>
          <w:instrText>PAGE   \* MERGEFORMAT</w:instrText>
        </w:r>
        <w:r>
          <w:fldChar w:fldCharType="separate"/>
        </w:r>
        <w:r w:rsidR="004325E5" w:rsidRPr="004325E5">
          <w:rPr>
            <w:noProof/>
            <w:lang w:val="de-DE"/>
          </w:rPr>
          <w:t>1</w:t>
        </w:r>
        <w:r>
          <w:fldChar w:fldCharType="end"/>
        </w:r>
      </w:p>
    </w:sdtContent>
  </w:sdt>
  <w:p w:rsidR="007D1B33" w:rsidRDefault="007D1B3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B33" w:rsidRDefault="007D1B33" w:rsidP="00BE5668">
      <w:pPr>
        <w:spacing w:after="0" w:line="240" w:lineRule="auto"/>
      </w:pPr>
      <w:r>
        <w:separator/>
      </w:r>
    </w:p>
  </w:footnote>
  <w:footnote w:type="continuationSeparator" w:id="0">
    <w:p w:rsidR="007D1B33" w:rsidRDefault="007D1B33" w:rsidP="00BE56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2367ED"/>
    <w:multiLevelType w:val="hybridMultilevel"/>
    <w:tmpl w:val="8FEE3E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503E114E"/>
    <w:multiLevelType w:val="hybridMultilevel"/>
    <w:tmpl w:val="01F2F49A"/>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nsid w:val="61B82B48"/>
    <w:multiLevelType w:val="hybridMultilevel"/>
    <w:tmpl w:val="616E347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6A662B74"/>
    <w:multiLevelType w:val="multilevel"/>
    <w:tmpl w:val="F4446F84"/>
    <w:lvl w:ilvl="0">
      <w:start w:val="1"/>
      <w:numFmt w:val="decimal"/>
      <w:lvlText w:val="%1."/>
      <w:lvlJc w:val="left"/>
      <w:pPr>
        <w:ind w:left="360" w:hanging="360"/>
      </w:pPr>
      <w:rPr>
        <w:rFonts w:hint="default"/>
      </w:rPr>
    </w:lvl>
    <w:lvl w:ilvl="1">
      <w:start w:val="1"/>
      <w:numFmt w:val="decimal"/>
      <w:isLgl/>
      <w:lvlText w:val="%1.%2"/>
      <w:lvlJc w:val="left"/>
      <w:pPr>
        <w:ind w:left="708" w:hanging="7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856"/>
    <w:rsid w:val="00000BFE"/>
    <w:rsid w:val="0000618A"/>
    <w:rsid w:val="00017261"/>
    <w:rsid w:val="000479CB"/>
    <w:rsid w:val="00060E79"/>
    <w:rsid w:val="000A0D01"/>
    <w:rsid w:val="000C4FBE"/>
    <w:rsid w:val="000F2386"/>
    <w:rsid w:val="00142CC1"/>
    <w:rsid w:val="00172856"/>
    <w:rsid w:val="001C18C6"/>
    <w:rsid w:val="001D20AC"/>
    <w:rsid w:val="00232C4A"/>
    <w:rsid w:val="00251F40"/>
    <w:rsid w:val="00281CD6"/>
    <w:rsid w:val="00287B6A"/>
    <w:rsid w:val="002F5881"/>
    <w:rsid w:val="00334592"/>
    <w:rsid w:val="003641C0"/>
    <w:rsid w:val="00370B34"/>
    <w:rsid w:val="003C12A7"/>
    <w:rsid w:val="003D0E63"/>
    <w:rsid w:val="003E74FE"/>
    <w:rsid w:val="004033CF"/>
    <w:rsid w:val="004325E5"/>
    <w:rsid w:val="005131A7"/>
    <w:rsid w:val="00572CEA"/>
    <w:rsid w:val="005A5E75"/>
    <w:rsid w:val="005A6086"/>
    <w:rsid w:val="005C2C96"/>
    <w:rsid w:val="006A0CAF"/>
    <w:rsid w:val="006E3B58"/>
    <w:rsid w:val="006F5927"/>
    <w:rsid w:val="00742D22"/>
    <w:rsid w:val="007523AC"/>
    <w:rsid w:val="007B7E78"/>
    <w:rsid w:val="007D1B33"/>
    <w:rsid w:val="007E077F"/>
    <w:rsid w:val="0083430B"/>
    <w:rsid w:val="00872A28"/>
    <w:rsid w:val="008B234C"/>
    <w:rsid w:val="008B23D2"/>
    <w:rsid w:val="008B420A"/>
    <w:rsid w:val="008C1300"/>
    <w:rsid w:val="00912D93"/>
    <w:rsid w:val="00945566"/>
    <w:rsid w:val="009517AE"/>
    <w:rsid w:val="009E6AAB"/>
    <w:rsid w:val="00A4522F"/>
    <w:rsid w:val="00AD4D49"/>
    <w:rsid w:val="00B5152B"/>
    <w:rsid w:val="00B82892"/>
    <w:rsid w:val="00BE5668"/>
    <w:rsid w:val="00C278A2"/>
    <w:rsid w:val="00C506DD"/>
    <w:rsid w:val="00C81918"/>
    <w:rsid w:val="00CF7939"/>
    <w:rsid w:val="00D53829"/>
    <w:rsid w:val="00D61DB4"/>
    <w:rsid w:val="00D658DB"/>
    <w:rsid w:val="00D731DD"/>
    <w:rsid w:val="00D82BD0"/>
    <w:rsid w:val="00D92A55"/>
    <w:rsid w:val="00D93AE7"/>
    <w:rsid w:val="00DB08E1"/>
    <w:rsid w:val="00F22F07"/>
    <w:rsid w:val="00F34891"/>
    <w:rsid w:val="00FF75D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93AE7"/>
    <w:rPr>
      <w:color w:val="0000FF" w:themeColor="hyperlink"/>
      <w:u w:val="single"/>
    </w:rPr>
  </w:style>
  <w:style w:type="paragraph" w:styleId="Listenabsatz">
    <w:name w:val="List Paragraph"/>
    <w:basedOn w:val="Standard"/>
    <w:uiPriority w:val="34"/>
    <w:qFormat/>
    <w:rsid w:val="00D93AE7"/>
    <w:pPr>
      <w:ind w:left="720"/>
      <w:contextualSpacing/>
    </w:pPr>
  </w:style>
  <w:style w:type="paragraph" w:styleId="Kopfzeile">
    <w:name w:val="header"/>
    <w:basedOn w:val="Standard"/>
    <w:link w:val="KopfzeileZchn"/>
    <w:uiPriority w:val="99"/>
    <w:unhideWhenUsed/>
    <w:rsid w:val="00BE566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E5668"/>
  </w:style>
  <w:style w:type="paragraph" w:styleId="Fuzeile">
    <w:name w:val="footer"/>
    <w:basedOn w:val="Standard"/>
    <w:link w:val="FuzeileZchn"/>
    <w:uiPriority w:val="99"/>
    <w:unhideWhenUsed/>
    <w:rsid w:val="00BE566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E5668"/>
  </w:style>
  <w:style w:type="paragraph" w:styleId="Sprechblasentext">
    <w:name w:val="Balloon Text"/>
    <w:basedOn w:val="Standard"/>
    <w:link w:val="SprechblasentextZchn"/>
    <w:uiPriority w:val="99"/>
    <w:semiHidden/>
    <w:unhideWhenUsed/>
    <w:rsid w:val="007E077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07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93AE7"/>
    <w:rPr>
      <w:color w:val="0000FF" w:themeColor="hyperlink"/>
      <w:u w:val="single"/>
    </w:rPr>
  </w:style>
  <w:style w:type="paragraph" w:styleId="Listenabsatz">
    <w:name w:val="List Paragraph"/>
    <w:basedOn w:val="Standard"/>
    <w:uiPriority w:val="34"/>
    <w:qFormat/>
    <w:rsid w:val="00D93AE7"/>
    <w:pPr>
      <w:ind w:left="720"/>
      <w:contextualSpacing/>
    </w:pPr>
  </w:style>
  <w:style w:type="paragraph" w:styleId="Kopfzeile">
    <w:name w:val="header"/>
    <w:basedOn w:val="Standard"/>
    <w:link w:val="KopfzeileZchn"/>
    <w:uiPriority w:val="99"/>
    <w:unhideWhenUsed/>
    <w:rsid w:val="00BE566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E5668"/>
  </w:style>
  <w:style w:type="paragraph" w:styleId="Fuzeile">
    <w:name w:val="footer"/>
    <w:basedOn w:val="Standard"/>
    <w:link w:val="FuzeileZchn"/>
    <w:uiPriority w:val="99"/>
    <w:unhideWhenUsed/>
    <w:rsid w:val="00BE566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E5668"/>
  </w:style>
  <w:style w:type="paragraph" w:styleId="Sprechblasentext">
    <w:name w:val="Balloon Text"/>
    <w:basedOn w:val="Standard"/>
    <w:link w:val="SprechblasentextZchn"/>
    <w:uiPriority w:val="99"/>
    <w:semiHidden/>
    <w:unhideWhenUsed/>
    <w:rsid w:val="007E077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07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088885">
      <w:bodyDiv w:val="1"/>
      <w:marLeft w:val="0"/>
      <w:marRight w:val="0"/>
      <w:marTop w:val="0"/>
      <w:marBottom w:val="0"/>
      <w:divBdr>
        <w:top w:val="none" w:sz="0" w:space="0" w:color="auto"/>
        <w:left w:val="none" w:sz="0" w:space="0" w:color="auto"/>
        <w:bottom w:val="none" w:sz="0" w:space="0" w:color="auto"/>
        <w:right w:val="none" w:sz="0" w:space="0" w:color="auto"/>
      </w:divBdr>
      <w:divsChild>
        <w:div w:id="1690720147">
          <w:marLeft w:val="0"/>
          <w:marRight w:val="0"/>
          <w:marTop w:val="100"/>
          <w:marBottom w:val="100"/>
          <w:divBdr>
            <w:top w:val="none" w:sz="0" w:space="0" w:color="auto"/>
            <w:left w:val="none" w:sz="0" w:space="0" w:color="auto"/>
            <w:bottom w:val="none" w:sz="0" w:space="0" w:color="auto"/>
            <w:right w:val="none" w:sz="0" w:space="0" w:color="auto"/>
          </w:divBdr>
          <w:divsChild>
            <w:div w:id="560092502">
              <w:marLeft w:val="0"/>
              <w:marRight w:val="0"/>
              <w:marTop w:val="0"/>
              <w:marBottom w:val="0"/>
              <w:divBdr>
                <w:top w:val="none" w:sz="0" w:space="0" w:color="auto"/>
                <w:left w:val="none" w:sz="0" w:space="0" w:color="auto"/>
                <w:bottom w:val="none" w:sz="0" w:space="0" w:color="auto"/>
                <w:right w:val="none" w:sz="0" w:space="0" w:color="auto"/>
              </w:divBdr>
              <w:divsChild>
                <w:div w:id="2037995504">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hyperlink" Target="mailto:office@ib-brandner.com"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0B7E0-9F52-4CC2-A962-24A03C0D7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1643</Words>
  <Characters>10351</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Dipl. Ing. Andreas Brandner</dc:creator>
  <cp:lastModifiedBy>Dipl. Ing. Andreas Brandner</cp:lastModifiedBy>
  <cp:revision>2</cp:revision>
  <cp:lastPrinted>2014-01-07T15:41:00Z</cp:lastPrinted>
  <dcterms:created xsi:type="dcterms:W3CDTF">2014-04-23T06:46:00Z</dcterms:created>
  <dcterms:modified xsi:type="dcterms:W3CDTF">2014-04-23T06:46:00Z</dcterms:modified>
</cp:coreProperties>
</file>